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47DC" w14:textId="26C97AC4" w:rsidR="00F55CBA" w:rsidRPr="009C0F5C" w:rsidRDefault="000463AC" w:rsidP="009C0F5C">
      <w:pPr>
        <w:jc w:val="center"/>
        <w:rPr>
          <w:b/>
          <w:sz w:val="32"/>
        </w:rPr>
      </w:pPr>
      <w:bookmarkStart w:id="0" w:name="國立中山大學「師資培育獎學金」申請人"/>
      <w:bookmarkEnd w:id="0"/>
      <w:r w:rsidRPr="009C0F5C">
        <w:rPr>
          <w:b/>
          <w:sz w:val="32"/>
        </w:rPr>
        <w:t>國立</w:t>
      </w:r>
      <w:r w:rsidR="009C0F5C" w:rsidRPr="009C0F5C">
        <w:rPr>
          <w:rFonts w:hint="eastAsia"/>
          <w:b/>
          <w:sz w:val="32"/>
        </w:rPr>
        <w:t>高雄科技大學</w:t>
      </w:r>
      <w:r w:rsidRPr="009C0F5C">
        <w:rPr>
          <w:b/>
          <w:sz w:val="32"/>
        </w:rPr>
        <w:t>「師資培育獎學金」</w:t>
      </w:r>
      <w:r w:rsidR="00473DB7">
        <w:rPr>
          <w:rFonts w:hint="eastAsia"/>
          <w:b/>
          <w:sz w:val="32"/>
        </w:rPr>
        <w:t>錄取師資生</w:t>
      </w:r>
    </w:p>
    <w:p w14:paraId="3835BF4E" w14:textId="77777777" w:rsidR="00F55CBA" w:rsidRPr="009C0F5C" w:rsidRDefault="000463AC" w:rsidP="009C0F5C">
      <w:pPr>
        <w:jc w:val="center"/>
        <w:rPr>
          <w:b/>
          <w:sz w:val="32"/>
        </w:rPr>
      </w:pPr>
      <w:bookmarkStart w:id="1" w:name="權利與義務確認書"/>
      <w:bookmarkEnd w:id="1"/>
      <w:r w:rsidRPr="009C0F5C">
        <w:rPr>
          <w:b/>
          <w:sz w:val="32"/>
        </w:rPr>
        <w:t>權利與義務確認書</w:t>
      </w:r>
    </w:p>
    <w:p w14:paraId="00F8DAE6" w14:textId="77777777" w:rsidR="009C0F5C" w:rsidRDefault="009C0F5C" w:rsidP="009C0F5C">
      <w:pPr>
        <w:jc w:val="center"/>
      </w:pPr>
    </w:p>
    <w:p w14:paraId="65F24893" w14:textId="73975F46" w:rsidR="00F55CBA" w:rsidRPr="00A901A8" w:rsidRDefault="000463AC" w:rsidP="00A901A8">
      <w:pPr>
        <w:spacing w:before="37" w:line="285" w:lineRule="auto"/>
        <w:ind w:leftChars="100" w:left="220" w:rightChars="100" w:right="220" w:firstLine="528"/>
        <w:rPr>
          <w:rFonts w:ascii="Times New Roman" w:hAnsi="Times New Roman"/>
          <w:sz w:val="24"/>
        </w:rPr>
      </w:pPr>
      <w:bookmarkStart w:id="2" w:name="本人申請「師資培育獎學金」若獲通過，將享有每月8,000元獎學金，補助經費分二期"/>
      <w:bookmarkEnd w:id="2"/>
      <w:r w:rsidRPr="00A901A8">
        <w:rPr>
          <w:rFonts w:ascii="Times New Roman" w:hAnsi="Times New Roman"/>
          <w:spacing w:val="-3"/>
          <w:sz w:val="24"/>
        </w:rPr>
        <w:t>本人申請「師資培育獎學金」通過，將享有每月</w:t>
      </w:r>
      <w:r w:rsidRPr="00A901A8">
        <w:rPr>
          <w:rFonts w:ascii="Times New Roman" w:hAnsi="Times New Roman"/>
          <w:sz w:val="24"/>
        </w:rPr>
        <w:t>8,000</w:t>
      </w:r>
      <w:r w:rsidRPr="00A901A8">
        <w:rPr>
          <w:rFonts w:ascii="Times New Roman" w:hAnsi="Times New Roman"/>
          <w:sz w:val="24"/>
        </w:rPr>
        <w:t>元獎學金，補助經費分</w:t>
      </w:r>
      <w:r w:rsidRPr="00A901A8">
        <w:rPr>
          <w:rFonts w:ascii="Times New Roman" w:hAnsi="Times New Roman"/>
          <w:spacing w:val="-2"/>
          <w:sz w:val="24"/>
        </w:rPr>
        <w:t>二期撥付，上學期為九月至翌年一月，下學期為二月至七月。</w:t>
      </w:r>
    </w:p>
    <w:p w14:paraId="1AD710E3" w14:textId="77777777" w:rsidR="00A901A8" w:rsidRDefault="00A901A8" w:rsidP="00A901A8">
      <w:pPr>
        <w:ind w:leftChars="100" w:left="220" w:rightChars="100" w:right="220"/>
        <w:rPr>
          <w:rFonts w:ascii="Times New Roman" w:hAnsi="Times New Roman"/>
          <w:spacing w:val="-1"/>
          <w:sz w:val="24"/>
        </w:rPr>
      </w:pPr>
      <w:bookmarkStart w:id="3" w:name="本人已充分認知受獎學生之淘汰機制及義務如下述："/>
      <w:bookmarkEnd w:id="3"/>
    </w:p>
    <w:p w14:paraId="47AF9F78" w14:textId="77777777" w:rsidR="00F55CBA" w:rsidRPr="00A901A8" w:rsidRDefault="000463AC" w:rsidP="00A901A8">
      <w:pPr>
        <w:ind w:leftChars="100" w:left="220" w:rightChars="100" w:right="220"/>
        <w:rPr>
          <w:rFonts w:ascii="Times New Roman" w:hAnsi="Times New Roman"/>
          <w:sz w:val="24"/>
        </w:rPr>
      </w:pPr>
      <w:r w:rsidRPr="00A901A8">
        <w:rPr>
          <w:rFonts w:ascii="Times New Roman" w:hAnsi="Times New Roman"/>
          <w:spacing w:val="-1"/>
          <w:sz w:val="24"/>
        </w:rPr>
        <w:t>本人已充分認知受獎學生之淘汰機制及義務如下述：</w:t>
      </w:r>
    </w:p>
    <w:p w14:paraId="3785919D" w14:textId="33B1FA1C" w:rsidR="00F55CBA" w:rsidRPr="00A901A8" w:rsidRDefault="000463AC" w:rsidP="00A901A8">
      <w:pPr>
        <w:spacing w:before="65" w:line="285" w:lineRule="auto"/>
        <w:ind w:leftChars="100" w:left="220" w:rightChars="100" w:right="220" w:firstLine="528"/>
        <w:jc w:val="both"/>
        <w:rPr>
          <w:rFonts w:ascii="Times New Roman" w:hAnsi="Times New Roman"/>
          <w:sz w:val="24"/>
        </w:rPr>
      </w:pPr>
      <w:bookmarkStart w:id="4" w:name="通過「師資培育獎學金」之學生，應「以投入教育行列為畢生職志」的理念，認真完成師資"/>
      <w:bookmarkEnd w:id="4"/>
      <w:r w:rsidRPr="00A901A8">
        <w:rPr>
          <w:rFonts w:ascii="Times New Roman" w:hAnsi="Times New Roman"/>
          <w:spacing w:val="-2"/>
          <w:sz w:val="24"/>
        </w:rPr>
        <w:t>通過「師資培育獎學金」之學生</w:t>
      </w:r>
      <w:r w:rsidR="00BB7474">
        <w:rPr>
          <w:rFonts w:ascii="Times New Roman" w:hAnsi="Times New Roman" w:hint="eastAsia"/>
          <w:spacing w:val="-2"/>
          <w:sz w:val="24"/>
        </w:rPr>
        <w:t>（以下簡稱受獎學生）</w:t>
      </w:r>
      <w:r w:rsidRPr="00A901A8">
        <w:rPr>
          <w:rFonts w:ascii="Times New Roman" w:hAnsi="Times New Roman"/>
          <w:spacing w:val="-2"/>
          <w:sz w:val="24"/>
        </w:rPr>
        <w:t>，若有以下情形者，將終止本獎學金</w:t>
      </w:r>
      <w:r w:rsidR="009C0F5C" w:rsidRPr="00A901A8">
        <w:rPr>
          <w:rFonts w:ascii="Times New Roman" w:hAnsi="Times New Roman" w:cs="新細明體" w:hint="eastAsia"/>
          <w:spacing w:val="-2"/>
          <w:sz w:val="24"/>
        </w:rPr>
        <w:t>：</w:t>
      </w:r>
    </w:p>
    <w:p w14:paraId="1A3017C4" w14:textId="25223CB0" w:rsidR="00F55CBA" w:rsidRPr="00A901A8" w:rsidRDefault="000463AC" w:rsidP="00A901A8">
      <w:pPr>
        <w:spacing w:line="269" w:lineRule="exact"/>
        <w:ind w:leftChars="100" w:left="220" w:rightChars="100" w:right="220"/>
        <w:rPr>
          <w:rFonts w:ascii="Times New Roman" w:hAnsi="Times New Roman"/>
          <w:sz w:val="24"/>
        </w:rPr>
      </w:pPr>
      <w:r w:rsidRPr="00A901A8">
        <w:rPr>
          <w:rFonts w:ascii="Times New Roman" w:hAnsi="Times New Roman"/>
          <w:sz w:val="24"/>
        </w:rPr>
        <w:t>（一）</w:t>
      </w:r>
      <w:r w:rsidRPr="00A901A8">
        <w:rPr>
          <w:rFonts w:ascii="Times New Roman" w:hAnsi="Times New Roman"/>
          <w:spacing w:val="-1"/>
          <w:sz w:val="24"/>
        </w:rPr>
        <w:t>中途放棄修讀師</w:t>
      </w:r>
      <w:r w:rsidR="001940FD">
        <w:rPr>
          <w:rFonts w:ascii="Times New Roman" w:hAnsi="Times New Roman" w:hint="eastAsia"/>
          <w:spacing w:val="-1"/>
          <w:sz w:val="24"/>
        </w:rPr>
        <w:t>資職前教育專業</w:t>
      </w:r>
      <w:r w:rsidRPr="00A901A8">
        <w:rPr>
          <w:rFonts w:ascii="Times New Roman" w:hAnsi="Times New Roman"/>
          <w:spacing w:val="-1"/>
          <w:sz w:val="24"/>
        </w:rPr>
        <w:t>課程者。</w:t>
      </w:r>
    </w:p>
    <w:p w14:paraId="420C8AFA" w14:textId="77777777" w:rsidR="00F55CBA" w:rsidRPr="00A901A8" w:rsidRDefault="000463AC" w:rsidP="00A901A8">
      <w:pPr>
        <w:spacing w:before="25"/>
        <w:ind w:leftChars="100" w:left="220" w:rightChars="100" w:right="220"/>
        <w:rPr>
          <w:rFonts w:ascii="Times New Roman" w:hAnsi="Times New Roman"/>
          <w:sz w:val="24"/>
        </w:rPr>
      </w:pPr>
      <w:r w:rsidRPr="00A901A8">
        <w:rPr>
          <w:rFonts w:ascii="Times New Roman" w:hAnsi="Times New Roman"/>
          <w:sz w:val="24"/>
        </w:rPr>
        <w:t>（二）</w:t>
      </w:r>
      <w:r w:rsidRPr="00A901A8">
        <w:rPr>
          <w:rFonts w:ascii="Times New Roman" w:hAnsi="Times New Roman"/>
          <w:spacing w:val="-2"/>
          <w:sz w:val="24"/>
        </w:rPr>
        <w:t>延長修業年限期間。</w:t>
      </w:r>
    </w:p>
    <w:p w14:paraId="763C6B50" w14:textId="77777777" w:rsidR="00F55CBA" w:rsidRPr="00A901A8" w:rsidRDefault="000463AC" w:rsidP="00A901A8">
      <w:pPr>
        <w:spacing w:before="24"/>
        <w:ind w:leftChars="100" w:left="220" w:rightChars="100" w:right="220"/>
        <w:rPr>
          <w:rFonts w:ascii="Times New Roman" w:hAnsi="Times New Roman"/>
          <w:sz w:val="24"/>
        </w:rPr>
      </w:pPr>
      <w:r w:rsidRPr="00A901A8">
        <w:rPr>
          <w:rFonts w:ascii="Times New Roman" w:hAnsi="Times New Roman"/>
          <w:sz w:val="24"/>
        </w:rPr>
        <w:t>（三）</w:t>
      </w:r>
      <w:r w:rsidRPr="00A901A8">
        <w:rPr>
          <w:rFonts w:ascii="Times New Roman" w:hAnsi="Times New Roman"/>
          <w:spacing w:val="-1"/>
          <w:sz w:val="24"/>
        </w:rPr>
        <w:t>因故休、退、轉學者。</w:t>
      </w:r>
    </w:p>
    <w:p w14:paraId="06EDDBBE" w14:textId="4323C815" w:rsidR="00F55CBA" w:rsidRPr="00A901A8" w:rsidRDefault="000463AC" w:rsidP="00A901A8">
      <w:pPr>
        <w:spacing w:before="120" w:after="120"/>
        <w:ind w:leftChars="100" w:left="220" w:rightChars="100" w:right="220"/>
        <w:rPr>
          <w:rFonts w:ascii="Times New Roman" w:hAnsi="Times New Roman"/>
          <w:sz w:val="26"/>
        </w:rPr>
      </w:pPr>
      <w:r w:rsidRPr="00A901A8">
        <w:rPr>
          <w:rFonts w:ascii="Times New Roman" w:hAnsi="Times New Roman"/>
          <w:spacing w:val="-3"/>
          <w:sz w:val="26"/>
        </w:rPr>
        <w:t>受獎學生每</w:t>
      </w:r>
      <w:proofErr w:type="gramStart"/>
      <w:r w:rsidRPr="00A901A8">
        <w:rPr>
          <w:rFonts w:ascii="Times New Roman" w:hAnsi="Times New Roman"/>
          <w:spacing w:val="-3"/>
          <w:sz w:val="26"/>
        </w:rPr>
        <w:t>學</w:t>
      </w:r>
      <w:r w:rsidR="001940FD">
        <w:rPr>
          <w:rFonts w:ascii="Times New Roman" w:hAnsi="Times New Roman" w:hint="eastAsia"/>
          <w:spacing w:val="-3"/>
          <w:sz w:val="26"/>
        </w:rPr>
        <w:t>期</w:t>
      </w:r>
      <w:r w:rsidRPr="00A901A8">
        <w:rPr>
          <w:rFonts w:ascii="Times New Roman" w:hAnsi="Times New Roman"/>
          <w:spacing w:val="-3"/>
          <w:sz w:val="26"/>
        </w:rPr>
        <w:t>均需進行</w:t>
      </w:r>
      <w:proofErr w:type="gramEnd"/>
      <w:r w:rsidRPr="00A901A8">
        <w:rPr>
          <w:rFonts w:ascii="Times New Roman" w:hAnsi="Times New Roman"/>
          <w:spacing w:val="-3"/>
          <w:sz w:val="26"/>
        </w:rPr>
        <w:t>審查，</w:t>
      </w:r>
      <w:proofErr w:type="gramStart"/>
      <w:r w:rsidRPr="00A901A8">
        <w:rPr>
          <w:rFonts w:ascii="Times New Roman" w:hAnsi="Times New Roman"/>
          <w:spacing w:val="-3"/>
          <w:sz w:val="26"/>
        </w:rPr>
        <w:t>師資生受領</w:t>
      </w:r>
      <w:proofErr w:type="gramEnd"/>
      <w:r w:rsidRPr="00A901A8">
        <w:rPr>
          <w:rFonts w:ascii="Times New Roman" w:hAnsi="Times New Roman"/>
          <w:spacing w:val="-3"/>
          <w:sz w:val="26"/>
        </w:rPr>
        <w:t>獎學金</w:t>
      </w:r>
      <w:proofErr w:type="gramStart"/>
      <w:r w:rsidRPr="00A901A8">
        <w:rPr>
          <w:rFonts w:ascii="Times New Roman" w:hAnsi="Times New Roman"/>
          <w:spacing w:val="-3"/>
          <w:sz w:val="26"/>
        </w:rPr>
        <w:t>期間，</w:t>
      </w:r>
      <w:proofErr w:type="gramEnd"/>
      <w:r w:rsidRPr="00A901A8">
        <w:rPr>
          <w:rFonts w:ascii="Times New Roman" w:hAnsi="Times New Roman"/>
          <w:spacing w:val="-3"/>
          <w:sz w:val="26"/>
        </w:rPr>
        <w:t>應符合下列規定：</w:t>
      </w:r>
    </w:p>
    <w:p w14:paraId="70E610FB" w14:textId="538A509B" w:rsidR="001940FD" w:rsidRDefault="000463AC" w:rsidP="001940FD">
      <w:pPr>
        <w:spacing w:before="25" w:line="256" w:lineRule="auto"/>
        <w:ind w:leftChars="100" w:left="940" w:rightChars="100" w:right="220" w:hanging="720"/>
        <w:rPr>
          <w:rFonts w:ascii="Times New Roman" w:hAnsi="Times New Roman"/>
          <w:sz w:val="24"/>
        </w:rPr>
      </w:pPr>
      <w:r w:rsidRPr="001940FD">
        <w:rPr>
          <w:rFonts w:ascii="Times New Roman" w:hAnsi="Times New Roman"/>
          <w:spacing w:val="-2"/>
          <w:sz w:val="24"/>
        </w:rPr>
        <w:t>（一）</w:t>
      </w:r>
      <w:r w:rsidR="001940FD" w:rsidRPr="001940FD">
        <w:rPr>
          <w:rFonts w:ascii="Times New Roman" w:hAnsi="Times New Roman" w:hint="eastAsia"/>
          <w:spacing w:val="-2"/>
          <w:sz w:val="24"/>
        </w:rPr>
        <w:t>於受領獎學金</w:t>
      </w:r>
      <w:proofErr w:type="gramStart"/>
      <w:r w:rsidR="001940FD" w:rsidRPr="001940FD">
        <w:rPr>
          <w:rFonts w:ascii="Times New Roman" w:hAnsi="Times New Roman" w:hint="eastAsia"/>
          <w:spacing w:val="-2"/>
          <w:sz w:val="24"/>
        </w:rPr>
        <w:t>期間，</w:t>
      </w:r>
      <w:proofErr w:type="gramEnd"/>
      <w:r w:rsidR="001940FD" w:rsidRPr="001940FD">
        <w:rPr>
          <w:rFonts w:ascii="Times New Roman" w:hAnsi="Times New Roman" w:hint="eastAsia"/>
          <w:spacing w:val="-2"/>
          <w:sz w:val="24"/>
        </w:rPr>
        <w:t>每學期末繳交成果報告</w:t>
      </w:r>
      <w:r w:rsidR="001940FD">
        <w:rPr>
          <w:rFonts w:ascii="Times New Roman" w:hAnsi="Times New Roman" w:hint="eastAsia"/>
          <w:spacing w:val="-2"/>
          <w:sz w:val="24"/>
        </w:rPr>
        <w:t>。</w:t>
      </w:r>
    </w:p>
    <w:p w14:paraId="6E13CF47" w14:textId="70B3200C" w:rsidR="00F55CBA" w:rsidRPr="00A901A8" w:rsidRDefault="001940FD" w:rsidP="00A901A8">
      <w:pPr>
        <w:spacing w:before="10"/>
        <w:ind w:leftChars="100" w:left="220" w:rightChars="100" w:right="220"/>
        <w:rPr>
          <w:rFonts w:ascii="Times New Roman" w:hAnsi="Times New Roman"/>
          <w:sz w:val="24"/>
        </w:rPr>
      </w:pPr>
      <w:r>
        <w:rPr>
          <w:rFonts w:ascii="Times New Roman" w:hAnsi="Times New Roman" w:hint="eastAsia"/>
          <w:sz w:val="24"/>
        </w:rPr>
        <w:t>（二）</w:t>
      </w:r>
      <w:r w:rsidR="000463AC" w:rsidRPr="00A901A8">
        <w:rPr>
          <w:rFonts w:ascii="Times New Roman" w:hAnsi="Times New Roman"/>
          <w:sz w:val="24"/>
        </w:rPr>
        <w:t>每學年至少通過一項（類）</w:t>
      </w:r>
      <w:r w:rsidR="000463AC" w:rsidRPr="00A901A8">
        <w:rPr>
          <w:rFonts w:ascii="Times New Roman" w:hAnsi="Times New Roman"/>
          <w:spacing w:val="-2"/>
          <w:sz w:val="24"/>
        </w:rPr>
        <w:t>教學實務能力檢測。</w:t>
      </w:r>
    </w:p>
    <w:p w14:paraId="0903CD09" w14:textId="526289C7" w:rsidR="00F55CBA" w:rsidRPr="00BB7474" w:rsidRDefault="000463AC" w:rsidP="00BB7474">
      <w:pPr>
        <w:spacing w:before="25" w:line="256" w:lineRule="auto"/>
        <w:ind w:leftChars="100" w:left="940" w:rightChars="100" w:right="220" w:hanging="720"/>
        <w:rPr>
          <w:rFonts w:ascii="Times New Roman" w:hAnsi="Times New Roman"/>
          <w:color w:val="FF0000"/>
          <w:spacing w:val="-2"/>
          <w:sz w:val="24"/>
        </w:rPr>
      </w:pPr>
      <w:r w:rsidRPr="00BB7474">
        <w:rPr>
          <w:rFonts w:ascii="Times New Roman" w:hAnsi="Times New Roman"/>
          <w:spacing w:val="-2"/>
          <w:sz w:val="24"/>
        </w:rPr>
        <w:t>（</w:t>
      </w:r>
      <w:r w:rsidR="001940FD" w:rsidRPr="00BB7474">
        <w:rPr>
          <w:rFonts w:ascii="Times New Roman" w:hAnsi="Times New Roman" w:hint="eastAsia"/>
          <w:spacing w:val="-2"/>
          <w:sz w:val="24"/>
        </w:rPr>
        <w:t>三</w:t>
      </w:r>
      <w:r w:rsidRPr="00BB7474">
        <w:rPr>
          <w:rFonts w:ascii="Times New Roman" w:hAnsi="Times New Roman"/>
          <w:spacing w:val="-2"/>
          <w:sz w:val="24"/>
        </w:rPr>
        <w:t>）</w:t>
      </w:r>
      <w:r w:rsidR="00BB7474" w:rsidRPr="00BB7474">
        <w:rPr>
          <w:rFonts w:ascii="Times New Roman" w:hAnsi="Times New Roman" w:hint="eastAsia"/>
          <w:color w:val="FF0000"/>
          <w:spacing w:val="-2"/>
          <w:sz w:val="24"/>
        </w:rPr>
        <w:t>服務學習、勞動教育或品德教育等相關課程達學校認定之通過基準（例如生命與倫理、博雅</w:t>
      </w:r>
      <w:r w:rsidR="00BB7474" w:rsidRPr="00BB7474">
        <w:rPr>
          <w:rFonts w:ascii="Times New Roman" w:hAnsi="Times New Roman"/>
          <w:color w:val="FF0000"/>
          <w:spacing w:val="-2"/>
          <w:sz w:val="24"/>
        </w:rPr>
        <w:t>(</w:t>
      </w:r>
      <w:r w:rsidR="00BB7474" w:rsidRPr="00BB7474">
        <w:rPr>
          <w:rFonts w:ascii="Times New Roman" w:hAnsi="Times New Roman"/>
          <w:color w:val="FF0000"/>
          <w:spacing w:val="-2"/>
          <w:sz w:val="24"/>
        </w:rPr>
        <w:t>社會</w:t>
      </w:r>
      <w:r w:rsidR="00BB7474" w:rsidRPr="00BB7474">
        <w:rPr>
          <w:rFonts w:ascii="Times New Roman" w:hAnsi="Times New Roman"/>
          <w:color w:val="FF0000"/>
          <w:spacing w:val="-2"/>
          <w:sz w:val="24"/>
        </w:rPr>
        <w:t>)</w:t>
      </w:r>
      <w:r w:rsidR="00BB7474" w:rsidRPr="00BB7474">
        <w:rPr>
          <w:rFonts w:ascii="Times New Roman" w:hAnsi="Times New Roman"/>
          <w:color w:val="FF0000"/>
          <w:spacing w:val="-2"/>
          <w:sz w:val="24"/>
        </w:rPr>
        <w:t>社會學與當代社會</w:t>
      </w:r>
      <w:r w:rsidR="00BB7474" w:rsidRPr="00BB7474">
        <w:rPr>
          <w:rFonts w:ascii="Times New Roman" w:hAnsi="Times New Roman" w:hint="eastAsia"/>
          <w:color w:val="FF0000"/>
          <w:spacing w:val="-2"/>
          <w:sz w:val="24"/>
        </w:rPr>
        <w:t>、教育議題專題</w:t>
      </w:r>
      <w:r w:rsidR="00BB7474" w:rsidRPr="00BB7474">
        <w:rPr>
          <w:rFonts w:ascii="Times New Roman" w:hAnsi="Times New Roman"/>
          <w:color w:val="FF0000"/>
          <w:spacing w:val="-2"/>
          <w:sz w:val="24"/>
        </w:rPr>
        <w:t>）。</w:t>
      </w:r>
    </w:p>
    <w:p w14:paraId="71DD77A8" w14:textId="390A0117" w:rsidR="00F55CBA" w:rsidRPr="00A901A8" w:rsidRDefault="000463AC" w:rsidP="00A901A8">
      <w:pPr>
        <w:spacing w:before="25" w:line="256" w:lineRule="auto"/>
        <w:ind w:leftChars="100" w:left="940" w:rightChars="100" w:right="220" w:hanging="720"/>
        <w:rPr>
          <w:rFonts w:ascii="Times New Roman" w:hAnsi="Times New Roman"/>
          <w:sz w:val="24"/>
        </w:rPr>
      </w:pPr>
      <w:r w:rsidRPr="00A901A8">
        <w:rPr>
          <w:rFonts w:ascii="Times New Roman" w:hAnsi="Times New Roman"/>
          <w:spacing w:val="-2"/>
          <w:sz w:val="24"/>
        </w:rPr>
        <w:t>（</w:t>
      </w:r>
      <w:r w:rsidR="001940FD">
        <w:rPr>
          <w:rFonts w:ascii="Times New Roman" w:hAnsi="Times New Roman" w:hint="eastAsia"/>
          <w:spacing w:val="-2"/>
          <w:sz w:val="24"/>
        </w:rPr>
        <w:t>四</w:t>
      </w:r>
      <w:r w:rsidRPr="00A901A8">
        <w:rPr>
          <w:rFonts w:ascii="Times New Roman" w:hAnsi="Times New Roman"/>
          <w:spacing w:val="-2"/>
          <w:sz w:val="24"/>
        </w:rPr>
        <w:t>）無償擔任學習弱勢、經濟弱勢或區域弱勢等學童課業輔導工作或補救教學，每學期至少三十六小時</w:t>
      </w:r>
      <w:r w:rsidR="00A901A8" w:rsidRPr="00A901A8">
        <w:rPr>
          <w:rFonts w:ascii="Times New Roman" w:hAnsi="Times New Roman" w:hint="eastAsia"/>
          <w:spacing w:val="-2"/>
          <w:sz w:val="24"/>
        </w:rPr>
        <w:t>（</w:t>
      </w:r>
      <w:r w:rsidRPr="00A901A8">
        <w:rPr>
          <w:rFonts w:ascii="Times New Roman" w:hAnsi="Times New Roman"/>
          <w:spacing w:val="-2"/>
          <w:sz w:val="24"/>
        </w:rPr>
        <w:t>含寒暑假</w:t>
      </w:r>
      <w:r w:rsidR="00A901A8" w:rsidRPr="00A901A8">
        <w:rPr>
          <w:rFonts w:ascii="Times New Roman" w:hAnsi="Times New Roman" w:hint="eastAsia"/>
          <w:spacing w:val="-2"/>
          <w:sz w:val="24"/>
        </w:rPr>
        <w:t>）</w:t>
      </w:r>
      <w:r w:rsidRPr="00A901A8">
        <w:rPr>
          <w:rFonts w:ascii="Times New Roman" w:hAnsi="Times New Roman"/>
          <w:spacing w:val="-2"/>
          <w:sz w:val="24"/>
        </w:rPr>
        <w:t>。</w:t>
      </w:r>
      <w:r w:rsidR="001940FD" w:rsidRPr="001940FD">
        <w:rPr>
          <w:rFonts w:ascii="Times New Roman" w:hAnsi="Times New Roman" w:hint="eastAsia"/>
          <w:color w:val="FF0000"/>
          <w:spacing w:val="-2"/>
          <w:sz w:val="24"/>
        </w:rPr>
        <w:t>（</w:t>
      </w:r>
      <w:r w:rsidR="00BB7474">
        <w:rPr>
          <w:rFonts w:ascii="Times New Roman" w:hAnsi="Times New Roman" w:hint="eastAsia"/>
          <w:color w:val="FF0000"/>
          <w:spacing w:val="-2"/>
          <w:sz w:val="24"/>
        </w:rPr>
        <w:t>輔導對象</w:t>
      </w:r>
      <w:r w:rsidR="001940FD" w:rsidRPr="001940FD">
        <w:rPr>
          <w:rFonts w:ascii="Times New Roman" w:hAnsi="Times New Roman" w:hint="eastAsia"/>
          <w:color w:val="FF0000"/>
          <w:spacing w:val="-2"/>
          <w:sz w:val="24"/>
        </w:rPr>
        <w:t>以輔導國高中生及專一、專二升為主）</w:t>
      </w:r>
    </w:p>
    <w:p w14:paraId="58445A5F" w14:textId="1F8A4CD5" w:rsidR="00F55CBA" w:rsidRPr="00A901A8" w:rsidRDefault="000463AC" w:rsidP="00A901A8">
      <w:pPr>
        <w:spacing w:before="1" w:line="256" w:lineRule="auto"/>
        <w:ind w:leftChars="100" w:left="940" w:rightChars="100" w:right="220" w:hanging="720"/>
        <w:rPr>
          <w:rFonts w:ascii="Times New Roman" w:hAnsi="Times New Roman"/>
          <w:sz w:val="24"/>
        </w:rPr>
      </w:pPr>
      <w:r w:rsidRPr="00A901A8">
        <w:rPr>
          <w:rFonts w:ascii="Times New Roman" w:hAnsi="Times New Roman"/>
          <w:spacing w:val="-2"/>
          <w:sz w:val="24"/>
        </w:rPr>
        <w:t>（</w:t>
      </w:r>
      <w:r w:rsidR="001940FD">
        <w:rPr>
          <w:rFonts w:ascii="Times New Roman" w:hAnsi="Times New Roman" w:hint="eastAsia"/>
          <w:spacing w:val="-2"/>
          <w:sz w:val="24"/>
        </w:rPr>
        <w:t>五</w:t>
      </w:r>
      <w:r w:rsidRPr="00A901A8">
        <w:rPr>
          <w:rFonts w:ascii="Times New Roman" w:hAnsi="Times New Roman"/>
          <w:spacing w:val="-2"/>
          <w:sz w:val="24"/>
        </w:rPr>
        <w:t>）</w:t>
      </w:r>
      <w:r w:rsidR="001940FD" w:rsidRPr="001940FD">
        <w:rPr>
          <w:rFonts w:ascii="Times New Roman" w:hAnsi="Times New Roman" w:hint="eastAsia"/>
          <w:spacing w:val="-2"/>
          <w:sz w:val="24"/>
        </w:rPr>
        <w:t>每學期至少參與一次工作坊（例如師資培育國際學術研討會、中等領域教學研究中心成果研討會或</w:t>
      </w:r>
      <w:r w:rsidR="00BB7474">
        <w:rPr>
          <w:rFonts w:ascii="Times New Roman" w:hAnsi="Times New Roman" w:hint="eastAsia"/>
          <w:color w:val="FF0000"/>
          <w:spacing w:val="-2"/>
          <w:sz w:val="24"/>
        </w:rPr>
        <w:t>經本</w:t>
      </w:r>
      <w:r w:rsidR="00BB7474" w:rsidRPr="00BB7474">
        <w:rPr>
          <w:rFonts w:ascii="Times New Roman" w:hAnsi="Times New Roman" w:hint="eastAsia"/>
          <w:color w:val="FF0000"/>
          <w:spacing w:val="-2"/>
          <w:sz w:val="24"/>
        </w:rPr>
        <w:t>中心</w:t>
      </w:r>
      <w:proofErr w:type="gramStart"/>
      <w:r w:rsidR="001940FD" w:rsidRPr="001940FD">
        <w:rPr>
          <w:rFonts w:ascii="Times New Roman" w:hAnsi="Times New Roman" w:hint="eastAsia"/>
          <w:spacing w:val="-2"/>
          <w:sz w:val="24"/>
        </w:rPr>
        <w:t>採</w:t>
      </w:r>
      <w:proofErr w:type="gramEnd"/>
      <w:r w:rsidR="001940FD" w:rsidRPr="001940FD">
        <w:rPr>
          <w:rFonts w:ascii="Times New Roman" w:hAnsi="Times New Roman" w:hint="eastAsia"/>
          <w:spacing w:val="-2"/>
          <w:sz w:val="24"/>
        </w:rPr>
        <w:t>認之相關工作坊）。</w:t>
      </w:r>
    </w:p>
    <w:p w14:paraId="514BCF8B" w14:textId="2ACC8ECF" w:rsidR="00F55CBA" w:rsidRPr="00A901A8" w:rsidRDefault="000463AC" w:rsidP="00A901A8">
      <w:pPr>
        <w:spacing w:before="2"/>
        <w:ind w:leftChars="100" w:left="220" w:rightChars="100" w:right="220"/>
        <w:rPr>
          <w:rFonts w:ascii="Times New Roman" w:hAnsi="Times New Roman"/>
          <w:sz w:val="24"/>
        </w:rPr>
      </w:pPr>
      <w:r w:rsidRPr="00A901A8">
        <w:rPr>
          <w:rFonts w:ascii="Times New Roman" w:hAnsi="Times New Roman"/>
          <w:sz w:val="24"/>
        </w:rPr>
        <w:t>（</w:t>
      </w:r>
      <w:r w:rsidR="001940FD">
        <w:rPr>
          <w:rFonts w:ascii="Times New Roman" w:hAnsi="Times New Roman" w:hint="eastAsia"/>
          <w:sz w:val="24"/>
        </w:rPr>
        <w:t>六</w:t>
      </w:r>
      <w:r w:rsidRPr="00A901A8">
        <w:rPr>
          <w:rFonts w:ascii="Times New Roman" w:hAnsi="Times New Roman"/>
          <w:sz w:val="24"/>
        </w:rPr>
        <w:t>）</w:t>
      </w:r>
      <w:r w:rsidRPr="00A901A8">
        <w:rPr>
          <w:rFonts w:ascii="Times New Roman" w:hAnsi="Times New Roman"/>
          <w:spacing w:val="-1"/>
          <w:sz w:val="24"/>
        </w:rPr>
        <w:t>參與至少一次</w:t>
      </w:r>
      <w:r w:rsidR="00BB7474" w:rsidRPr="00BB7474">
        <w:rPr>
          <w:rFonts w:ascii="Times New Roman" w:hAnsi="Times New Roman" w:hint="eastAsia"/>
          <w:color w:val="FF0000"/>
          <w:spacing w:val="-1"/>
          <w:sz w:val="24"/>
        </w:rPr>
        <w:t>教育部委託</w:t>
      </w:r>
      <w:r w:rsidRPr="00A901A8">
        <w:rPr>
          <w:rFonts w:ascii="Times New Roman" w:hAnsi="Times New Roman"/>
          <w:spacing w:val="-1"/>
          <w:sz w:val="24"/>
        </w:rPr>
        <w:t>國立臺灣師範大學辦理之師資生潛能測驗。</w:t>
      </w:r>
    </w:p>
    <w:p w14:paraId="34CD030B" w14:textId="77777777" w:rsidR="00A901A8" w:rsidRDefault="00A901A8" w:rsidP="00A901A8">
      <w:pPr>
        <w:spacing w:before="24"/>
        <w:ind w:leftChars="100" w:left="220" w:rightChars="100" w:right="220"/>
        <w:rPr>
          <w:rFonts w:ascii="Times New Roman" w:hAnsi="Times New Roman"/>
          <w:b/>
          <w:spacing w:val="-5"/>
          <w:sz w:val="24"/>
        </w:rPr>
      </w:pPr>
    </w:p>
    <w:p w14:paraId="37FA88D3" w14:textId="089F1615" w:rsidR="00F55CBA" w:rsidRPr="00A901A8" w:rsidRDefault="000463AC" w:rsidP="00A901A8">
      <w:pPr>
        <w:spacing w:before="24"/>
        <w:ind w:leftChars="100" w:left="220" w:rightChars="100" w:right="220"/>
        <w:rPr>
          <w:rFonts w:ascii="Times New Roman" w:hAnsi="Times New Roman"/>
          <w:b/>
          <w:sz w:val="24"/>
        </w:rPr>
      </w:pPr>
      <w:r w:rsidRPr="00A901A8">
        <w:rPr>
          <w:rFonts w:ascii="Times New Roman" w:hAnsi="Times New Roman"/>
          <w:b/>
          <w:spacing w:val="-5"/>
          <w:sz w:val="24"/>
        </w:rPr>
        <w:t>師資生於受領獎學金期間未符合任一款規定者，</w:t>
      </w:r>
      <w:r w:rsidR="001940FD" w:rsidRPr="001940FD">
        <w:rPr>
          <w:rFonts w:ascii="Times New Roman" w:hAnsi="Times New Roman" w:hint="eastAsia"/>
          <w:b/>
          <w:spacing w:val="-5"/>
          <w:sz w:val="24"/>
        </w:rPr>
        <w:t>停發一個月獎學金，未符合任二項規定者，停發二個月獎學金，以此類推。</w:t>
      </w:r>
    </w:p>
    <w:p w14:paraId="215FD99A" w14:textId="5C3CB8FC" w:rsidR="00F55CBA" w:rsidRPr="001940FD" w:rsidRDefault="000463AC" w:rsidP="00A901A8">
      <w:pPr>
        <w:spacing w:before="24" w:line="256" w:lineRule="auto"/>
        <w:ind w:leftChars="100" w:left="940" w:rightChars="100" w:right="220" w:hanging="720"/>
        <w:rPr>
          <w:rFonts w:ascii="Times New Roman" w:hAnsi="Times New Roman"/>
          <w:color w:val="FF0000"/>
          <w:sz w:val="24"/>
        </w:rPr>
      </w:pPr>
      <w:r w:rsidRPr="001940FD">
        <w:rPr>
          <w:rFonts w:ascii="Times New Roman" w:hAnsi="Times New Roman"/>
          <w:color w:val="FF0000"/>
          <w:spacing w:val="-2"/>
          <w:sz w:val="24"/>
        </w:rPr>
        <w:t>（七）</w:t>
      </w:r>
      <w:proofErr w:type="gramStart"/>
      <w:r w:rsidR="00BB7474" w:rsidRPr="00BB7474">
        <w:rPr>
          <w:rFonts w:ascii="Times New Roman" w:hAnsi="Times New Roman" w:hint="eastAsia"/>
          <w:color w:val="FF0000"/>
          <w:spacing w:val="-2"/>
          <w:sz w:val="24"/>
        </w:rPr>
        <w:t>師資生受領</w:t>
      </w:r>
      <w:proofErr w:type="gramEnd"/>
      <w:r w:rsidR="00BB7474" w:rsidRPr="00BB7474">
        <w:rPr>
          <w:rFonts w:ascii="Times New Roman" w:hAnsi="Times New Roman" w:hint="eastAsia"/>
          <w:color w:val="FF0000"/>
          <w:spacing w:val="-2"/>
          <w:sz w:val="24"/>
        </w:rPr>
        <w:t>獎學金</w:t>
      </w:r>
      <w:proofErr w:type="gramStart"/>
      <w:r w:rsidR="00BB7474" w:rsidRPr="00BB7474">
        <w:rPr>
          <w:rFonts w:ascii="Times New Roman" w:hAnsi="Times New Roman" w:hint="eastAsia"/>
          <w:color w:val="FF0000"/>
          <w:spacing w:val="-2"/>
          <w:sz w:val="24"/>
        </w:rPr>
        <w:t>期間</w:t>
      </w:r>
      <w:r w:rsidR="00BB7474">
        <w:rPr>
          <w:rFonts w:ascii="Times New Roman" w:hAnsi="Times New Roman" w:hint="eastAsia"/>
          <w:color w:val="FF0000"/>
          <w:spacing w:val="-2"/>
          <w:sz w:val="24"/>
        </w:rPr>
        <w:t>，</w:t>
      </w:r>
      <w:proofErr w:type="gramEnd"/>
      <w:r w:rsidRPr="001940FD">
        <w:rPr>
          <w:rFonts w:ascii="Times New Roman" w:hAnsi="Times New Roman"/>
          <w:color w:val="FF0000"/>
          <w:spacing w:val="-2"/>
          <w:sz w:val="24"/>
        </w:rPr>
        <w:t>各學期至少與本中心導師</w:t>
      </w:r>
      <w:r w:rsidR="00BB7474">
        <w:rPr>
          <w:rFonts w:ascii="Times New Roman" w:hAnsi="Times New Roman" w:hint="eastAsia"/>
          <w:color w:val="FF0000"/>
          <w:spacing w:val="-2"/>
          <w:sz w:val="24"/>
        </w:rPr>
        <w:t>進行</w:t>
      </w:r>
      <w:r w:rsidRPr="001940FD">
        <w:rPr>
          <w:rFonts w:ascii="Times New Roman" w:hAnsi="Times New Roman"/>
          <w:color w:val="FF0000"/>
          <w:spacing w:val="-2"/>
          <w:sz w:val="24"/>
        </w:rPr>
        <w:t>晤談</w:t>
      </w:r>
      <w:r w:rsidR="00BB7474">
        <w:rPr>
          <w:rFonts w:ascii="Times New Roman" w:hAnsi="Times New Roman" w:hint="eastAsia"/>
          <w:color w:val="FF0000"/>
          <w:spacing w:val="-2"/>
          <w:sz w:val="24"/>
        </w:rPr>
        <w:t>至少</w:t>
      </w:r>
      <w:r w:rsidRPr="001940FD">
        <w:rPr>
          <w:rFonts w:ascii="Times New Roman" w:hAnsi="Times New Roman"/>
          <w:color w:val="FF0000"/>
          <w:spacing w:val="-2"/>
          <w:sz w:val="24"/>
        </w:rPr>
        <w:t>二次，並繳交晤談紀錄表。</w:t>
      </w:r>
    </w:p>
    <w:p w14:paraId="752B9F57" w14:textId="3E400654" w:rsidR="00F55CBA" w:rsidRPr="00A901A8" w:rsidRDefault="000463AC" w:rsidP="00A901A8">
      <w:pPr>
        <w:spacing w:before="2" w:line="256" w:lineRule="auto"/>
        <w:ind w:leftChars="100" w:left="220" w:rightChars="100" w:right="220" w:firstLine="480"/>
        <w:jc w:val="both"/>
        <w:rPr>
          <w:rFonts w:ascii="Times New Roman" w:hAnsi="Times New Roman"/>
          <w:sz w:val="24"/>
        </w:rPr>
      </w:pPr>
      <w:r w:rsidRPr="00A901A8">
        <w:rPr>
          <w:rFonts w:ascii="Times New Roman" w:hAnsi="Times New Roman"/>
          <w:spacing w:val="-2"/>
          <w:sz w:val="24"/>
        </w:rPr>
        <w:t>受獎生為大四生時，於受獎學年度期間須通過至少一項教案設計或教學演示之檢測，</w:t>
      </w:r>
      <w:r w:rsidR="00BB7474">
        <w:rPr>
          <w:rFonts w:ascii="Times New Roman" w:hAnsi="Times New Roman" w:hint="eastAsia"/>
          <w:spacing w:val="-2"/>
          <w:sz w:val="24"/>
        </w:rPr>
        <w:t>；</w:t>
      </w:r>
      <w:r w:rsidRPr="00A901A8">
        <w:rPr>
          <w:rFonts w:ascii="Times New Roman" w:hAnsi="Times New Roman"/>
          <w:spacing w:val="-2"/>
          <w:sz w:val="24"/>
        </w:rPr>
        <w:t>其餘年級</w:t>
      </w:r>
      <w:r w:rsidR="00BB7474">
        <w:rPr>
          <w:rFonts w:ascii="Times New Roman" w:hAnsi="Times New Roman" w:hint="eastAsia"/>
          <w:spacing w:val="-2"/>
          <w:sz w:val="24"/>
        </w:rPr>
        <w:t>之</w:t>
      </w:r>
      <w:r w:rsidRPr="00A901A8">
        <w:rPr>
          <w:rFonts w:ascii="Times New Roman" w:hAnsi="Times New Roman"/>
          <w:spacing w:val="-2"/>
          <w:sz w:val="24"/>
        </w:rPr>
        <w:t>獎學金受獎</w:t>
      </w:r>
      <w:r w:rsidR="00BB7474">
        <w:rPr>
          <w:rFonts w:ascii="Times New Roman" w:hAnsi="Times New Roman" w:hint="eastAsia"/>
          <w:spacing w:val="-2"/>
          <w:sz w:val="24"/>
        </w:rPr>
        <w:t>學</w:t>
      </w:r>
      <w:r w:rsidRPr="00A901A8">
        <w:rPr>
          <w:rFonts w:ascii="Times New Roman" w:hAnsi="Times New Roman"/>
          <w:spacing w:val="-2"/>
          <w:sz w:val="24"/>
        </w:rPr>
        <w:t>生於受獎期間內所須通過之教學實務能力檢測項目，則不予限制。</w:t>
      </w:r>
    </w:p>
    <w:p w14:paraId="24DC3B7C" w14:textId="77777777" w:rsidR="00F55CBA" w:rsidRPr="00A901A8" w:rsidRDefault="000463AC" w:rsidP="00A901A8">
      <w:pPr>
        <w:spacing w:before="70" w:line="285" w:lineRule="auto"/>
        <w:ind w:leftChars="100" w:left="220" w:rightChars="100" w:right="220" w:firstLine="540"/>
        <w:jc w:val="both"/>
        <w:rPr>
          <w:rFonts w:ascii="Times New Roman" w:hAnsi="Times New Roman"/>
          <w:sz w:val="24"/>
        </w:rPr>
      </w:pPr>
      <w:r w:rsidRPr="00A901A8">
        <w:rPr>
          <w:rFonts w:ascii="Times New Roman" w:hAnsi="Times New Roman"/>
          <w:spacing w:val="-2"/>
          <w:sz w:val="24"/>
        </w:rPr>
        <w:t>本人已認知以上僅是本獎學金初步的義務約定，本校（</w:t>
      </w:r>
      <w:r w:rsidR="00A901A8" w:rsidRPr="00A901A8">
        <w:rPr>
          <w:rFonts w:ascii="Times New Roman" w:hAnsi="Times New Roman"/>
          <w:spacing w:val="-2"/>
          <w:sz w:val="24"/>
        </w:rPr>
        <w:t>國立高雄科技大學</w:t>
      </w:r>
      <w:r w:rsidRPr="00A901A8">
        <w:rPr>
          <w:rFonts w:ascii="Times New Roman" w:hAnsi="Times New Roman"/>
          <w:spacing w:val="-2"/>
          <w:sz w:val="24"/>
        </w:rPr>
        <w:t>）也會依輔導受獎者之需要，再酌量訂定輔導會議、作業或活動。本人樂意遵守以上權利及義務確認書之內容以及未來有利型塑自己成為卓越教師的各種輔導作業或活動。</w:t>
      </w:r>
    </w:p>
    <w:p w14:paraId="2FE2C17D" w14:textId="58D69417" w:rsidR="00F55CBA" w:rsidRDefault="00F55CBA" w:rsidP="00A901A8">
      <w:pPr>
        <w:pStyle w:val="a3"/>
        <w:spacing w:before="4"/>
        <w:ind w:leftChars="100" w:left="220" w:rightChars="100" w:right="220"/>
        <w:rPr>
          <w:rFonts w:ascii="Times New Roman" w:hAnsi="Times New Roman"/>
          <w:sz w:val="31"/>
        </w:rPr>
      </w:pPr>
    </w:p>
    <w:p w14:paraId="2925B027" w14:textId="77777777" w:rsidR="00F55CBA" w:rsidRPr="00A901A8" w:rsidRDefault="000463AC" w:rsidP="00A901A8">
      <w:pPr>
        <w:ind w:leftChars="100" w:left="220" w:rightChars="100" w:right="220"/>
        <w:rPr>
          <w:rFonts w:ascii="Times New Roman" w:hAnsi="Times New Roman"/>
          <w:sz w:val="24"/>
        </w:rPr>
      </w:pPr>
      <w:r w:rsidRPr="00A901A8">
        <w:rPr>
          <w:rFonts w:ascii="Times New Roman" w:hAnsi="Times New Roman"/>
          <w:spacing w:val="-2"/>
          <w:sz w:val="24"/>
        </w:rPr>
        <w:t>申請人簽名：</w:t>
      </w:r>
    </w:p>
    <w:p w14:paraId="25E3968B" w14:textId="77777777" w:rsidR="00A901A8" w:rsidRPr="00A901A8" w:rsidRDefault="00A901A8" w:rsidP="00A901A8">
      <w:pPr>
        <w:tabs>
          <w:tab w:val="left" w:pos="2940"/>
          <w:tab w:val="left" w:pos="5100"/>
          <w:tab w:val="left" w:pos="7620"/>
        </w:tabs>
        <w:spacing w:before="84"/>
        <w:ind w:leftChars="100" w:left="220" w:rightChars="100" w:right="220"/>
        <w:rPr>
          <w:rFonts w:ascii="Times New Roman" w:hAnsi="Times New Roman"/>
          <w:sz w:val="24"/>
        </w:rPr>
      </w:pPr>
    </w:p>
    <w:tbl>
      <w:tblPr>
        <w:tblStyle w:val="ae"/>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2700"/>
        <w:gridCol w:w="3654"/>
      </w:tblGrid>
      <w:tr w:rsidR="00A901A8" w14:paraId="2079A8E0" w14:textId="77777777" w:rsidTr="00A901A8">
        <w:trPr>
          <w:trHeight w:val="454"/>
        </w:trPr>
        <w:tc>
          <w:tcPr>
            <w:tcW w:w="3176" w:type="dxa"/>
            <w:vAlign w:val="center"/>
          </w:tcPr>
          <w:p w14:paraId="27132C30" w14:textId="77777777" w:rsidR="00A901A8" w:rsidRDefault="00A901A8" w:rsidP="00A901A8">
            <w:pPr>
              <w:pStyle w:val="a3"/>
              <w:ind w:rightChars="100" w:right="220"/>
              <w:jc w:val="both"/>
              <w:rPr>
                <w:rFonts w:ascii="Times New Roman" w:hAnsi="Times New Roman"/>
                <w:sz w:val="24"/>
              </w:rPr>
            </w:pPr>
            <w:r w:rsidRPr="00A901A8">
              <w:rPr>
                <w:rFonts w:ascii="Times New Roman" w:hAnsi="Times New Roman"/>
                <w:sz w:val="24"/>
              </w:rPr>
              <w:t>班級</w:t>
            </w:r>
            <w:r w:rsidRPr="00A901A8">
              <w:rPr>
                <w:rFonts w:ascii="Times New Roman" w:hAnsi="Times New Roman"/>
                <w:spacing w:val="-10"/>
                <w:sz w:val="24"/>
              </w:rPr>
              <w:t>：</w:t>
            </w:r>
          </w:p>
        </w:tc>
        <w:tc>
          <w:tcPr>
            <w:tcW w:w="2700" w:type="dxa"/>
            <w:vAlign w:val="center"/>
          </w:tcPr>
          <w:p w14:paraId="2592F12D" w14:textId="77777777" w:rsidR="00A901A8" w:rsidRDefault="00A901A8" w:rsidP="00A901A8">
            <w:pPr>
              <w:pStyle w:val="a3"/>
              <w:ind w:rightChars="100" w:right="220"/>
              <w:jc w:val="both"/>
              <w:rPr>
                <w:rFonts w:ascii="Times New Roman" w:hAnsi="Times New Roman"/>
                <w:sz w:val="24"/>
              </w:rPr>
            </w:pPr>
            <w:r w:rsidRPr="00A901A8">
              <w:rPr>
                <w:rFonts w:ascii="Times New Roman" w:hAnsi="Times New Roman"/>
                <w:sz w:val="24"/>
              </w:rPr>
              <w:t>學號</w:t>
            </w:r>
            <w:r w:rsidRPr="00A901A8">
              <w:rPr>
                <w:rFonts w:ascii="Times New Roman" w:hAnsi="Times New Roman"/>
                <w:spacing w:val="-10"/>
                <w:sz w:val="24"/>
              </w:rPr>
              <w:t>：</w:t>
            </w:r>
          </w:p>
        </w:tc>
        <w:tc>
          <w:tcPr>
            <w:tcW w:w="3654" w:type="dxa"/>
            <w:vAlign w:val="center"/>
          </w:tcPr>
          <w:p w14:paraId="113B069E" w14:textId="77777777" w:rsidR="00A901A8" w:rsidRDefault="00A901A8" w:rsidP="00A901A8">
            <w:pPr>
              <w:pStyle w:val="a3"/>
              <w:ind w:rightChars="100" w:right="220"/>
              <w:jc w:val="both"/>
              <w:rPr>
                <w:rFonts w:ascii="Times New Roman" w:hAnsi="Times New Roman"/>
                <w:sz w:val="24"/>
              </w:rPr>
            </w:pPr>
            <w:r w:rsidRPr="00A901A8">
              <w:rPr>
                <w:rFonts w:ascii="Times New Roman" w:hAnsi="Times New Roman"/>
                <w:sz w:val="24"/>
              </w:rPr>
              <w:t>身分證</w:t>
            </w:r>
            <w:r w:rsidRPr="00A901A8">
              <w:rPr>
                <w:rFonts w:ascii="Times New Roman" w:hAnsi="Times New Roman" w:hint="eastAsia"/>
                <w:sz w:val="24"/>
              </w:rPr>
              <w:t>字</w:t>
            </w:r>
            <w:r w:rsidRPr="00A901A8">
              <w:rPr>
                <w:rFonts w:ascii="Times New Roman" w:hAnsi="Times New Roman"/>
                <w:sz w:val="24"/>
              </w:rPr>
              <w:t>號</w:t>
            </w:r>
            <w:r w:rsidRPr="00A901A8">
              <w:rPr>
                <w:rFonts w:ascii="Times New Roman" w:hAnsi="Times New Roman"/>
                <w:spacing w:val="-10"/>
                <w:sz w:val="24"/>
              </w:rPr>
              <w:t>：</w:t>
            </w:r>
          </w:p>
        </w:tc>
      </w:tr>
    </w:tbl>
    <w:p w14:paraId="76506C2B" w14:textId="77777777" w:rsidR="00F55CBA" w:rsidRDefault="00F55CBA" w:rsidP="00A901A8">
      <w:pPr>
        <w:pStyle w:val="a3"/>
        <w:ind w:leftChars="100" w:left="220" w:rightChars="100" w:right="220"/>
        <w:rPr>
          <w:rFonts w:ascii="Times New Roman" w:hAnsi="Times New Roman"/>
          <w:sz w:val="24"/>
        </w:rPr>
      </w:pPr>
    </w:p>
    <w:p w14:paraId="0652A2D0" w14:textId="320CCDFF" w:rsidR="00F55CBA" w:rsidRDefault="000463AC">
      <w:pPr>
        <w:tabs>
          <w:tab w:val="left" w:pos="5281"/>
          <w:tab w:val="left" w:pos="6121"/>
          <w:tab w:val="left" w:pos="6961"/>
        </w:tabs>
        <w:spacing w:before="1"/>
        <w:ind w:left="3722"/>
        <w:rPr>
          <w:sz w:val="24"/>
        </w:rPr>
      </w:pPr>
      <w:r>
        <w:rPr>
          <w:sz w:val="24"/>
        </w:rPr>
        <w:t>中華民</w:t>
      </w:r>
      <w:r>
        <w:rPr>
          <w:spacing w:val="-10"/>
          <w:sz w:val="24"/>
        </w:rPr>
        <w:t>國</w:t>
      </w:r>
      <w:r>
        <w:rPr>
          <w:sz w:val="24"/>
        </w:rPr>
        <w:tab/>
      </w:r>
      <w:r>
        <w:rPr>
          <w:spacing w:val="-10"/>
          <w:sz w:val="24"/>
        </w:rPr>
        <w:t>年</w:t>
      </w:r>
      <w:r>
        <w:rPr>
          <w:sz w:val="24"/>
        </w:rPr>
        <w:tab/>
      </w:r>
      <w:r>
        <w:rPr>
          <w:spacing w:val="-10"/>
          <w:sz w:val="24"/>
        </w:rPr>
        <w:t>月</w:t>
      </w:r>
      <w:r>
        <w:rPr>
          <w:sz w:val="24"/>
        </w:rPr>
        <w:tab/>
      </w:r>
      <w:r>
        <w:rPr>
          <w:spacing w:val="-10"/>
          <w:sz w:val="24"/>
        </w:rPr>
        <w:t>日</w:t>
      </w:r>
    </w:p>
    <w:p w14:paraId="2B3CBC56" w14:textId="77777777" w:rsidR="00F55CBA" w:rsidRDefault="00F55CBA">
      <w:pPr>
        <w:rPr>
          <w:sz w:val="24"/>
        </w:rPr>
        <w:sectPr w:rsidR="00F55CBA" w:rsidSect="009C0F5C">
          <w:pgSz w:w="11910" w:h="16840"/>
          <w:pgMar w:top="1440" w:right="1080" w:bottom="1440" w:left="1080" w:header="720" w:footer="720" w:gutter="0"/>
          <w:cols w:space="720"/>
          <w:docGrid w:linePitch="299"/>
        </w:sectPr>
      </w:pPr>
    </w:p>
    <w:p w14:paraId="5412009D" w14:textId="77777777" w:rsidR="00F55CBA" w:rsidRDefault="00A901A8">
      <w:pPr>
        <w:pStyle w:val="2"/>
      </w:pPr>
      <w:r>
        <w:rPr>
          <w:spacing w:val="-2"/>
        </w:rPr>
        <w:lastRenderedPageBreak/>
        <w:t>國立高雄科技大學</w:t>
      </w:r>
      <w:r w:rsidR="000463AC">
        <w:rPr>
          <w:rFonts w:ascii="Times New Roman" w:eastAsia="Times New Roman"/>
          <w:spacing w:val="-2"/>
        </w:rPr>
        <w:t>11</w:t>
      </w:r>
      <w:r>
        <w:rPr>
          <w:rFonts w:ascii="Times New Roman" w:eastAsia="Times New Roman"/>
          <w:spacing w:val="-2"/>
        </w:rPr>
        <w:t>3</w:t>
      </w:r>
      <w:r w:rsidR="000463AC">
        <w:rPr>
          <w:spacing w:val="-3"/>
        </w:rPr>
        <w:t>學年度師資培育獎學金錄取報到單</w:t>
      </w:r>
    </w:p>
    <w:p w14:paraId="51AE6AEA" w14:textId="77777777" w:rsidR="00F55CBA" w:rsidRDefault="00F55CBA">
      <w:pPr>
        <w:pStyle w:val="a3"/>
        <w:rPr>
          <w:b/>
          <w:sz w:val="20"/>
        </w:rPr>
      </w:pPr>
    </w:p>
    <w:p w14:paraId="2B4871B8" w14:textId="77777777" w:rsidR="00F55CBA" w:rsidRDefault="00F55CBA">
      <w:pPr>
        <w:pStyle w:val="a3"/>
        <w:spacing w:before="6"/>
        <w:rPr>
          <w:b/>
          <w:sz w:val="15"/>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9"/>
        <w:gridCol w:w="417"/>
        <w:gridCol w:w="2466"/>
        <w:gridCol w:w="1132"/>
        <w:gridCol w:w="788"/>
        <w:gridCol w:w="62"/>
        <w:gridCol w:w="3366"/>
      </w:tblGrid>
      <w:tr w:rsidR="00F55CBA" w14:paraId="7CDC4104" w14:textId="77777777" w:rsidTr="00A901A8">
        <w:trPr>
          <w:trHeight w:val="832"/>
        </w:trPr>
        <w:tc>
          <w:tcPr>
            <w:tcW w:w="1926" w:type="dxa"/>
            <w:gridSpan w:val="2"/>
          </w:tcPr>
          <w:p w14:paraId="153F6A1A" w14:textId="77777777" w:rsidR="00F55CBA" w:rsidRDefault="000463AC">
            <w:pPr>
              <w:pStyle w:val="TableParagraph"/>
              <w:spacing w:before="220"/>
              <w:ind w:left="435"/>
              <w:rPr>
                <w:sz w:val="28"/>
              </w:rPr>
            </w:pPr>
            <w:r>
              <w:rPr>
                <w:spacing w:val="-6"/>
                <w:sz w:val="28"/>
              </w:rPr>
              <w:t>甄選類別</w:t>
            </w:r>
          </w:p>
        </w:tc>
        <w:tc>
          <w:tcPr>
            <w:tcW w:w="7814" w:type="dxa"/>
            <w:gridSpan w:val="5"/>
          </w:tcPr>
          <w:p w14:paraId="3CD61B25" w14:textId="77777777" w:rsidR="00F55CBA" w:rsidRDefault="000463AC">
            <w:pPr>
              <w:pStyle w:val="TableParagraph"/>
              <w:spacing w:before="220"/>
              <w:ind w:left="107"/>
              <w:rPr>
                <w:sz w:val="26"/>
              </w:rPr>
            </w:pPr>
            <w:r>
              <w:rPr>
                <w:sz w:val="24"/>
              </w:rPr>
              <w:t>□</w:t>
            </w:r>
            <w:r>
              <w:rPr>
                <w:spacing w:val="-4"/>
                <w:sz w:val="28"/>
              </w:rPr>
              <w:t>弱勢學生□一般師資生</w:t>
            </w:r>
          </w:p>
        </w:tc>
      </w:tr>
      <w:tr w:rsidR="00F55CBA" w14:paraId="1075A9D5" w14:textId="77777777" w:rsidTr="00A901A8">
        <w:trPr>
          <w:trHeight w:val="832"/>
        </w:trPr>
        <w:tc>
          <w:tcPr>
            <w:tcW w:w="1926" w:type="dxa"/>
            <w:gridSpan w:val="2"/>
            <w:vAlign w:val="center"/>
          </w:tcPr>
          <w:p w14:paraId="28B729D8" w14:textId="77777777" w:rsidR="00F55CBA" w:rsidRPr="00A901A8" w:rsidRDefault="000463AC" w:rsidP="00A901A8">
            <w:pPr>
              <w:jc w:val="center"/>
              <w:rPr>
                <w:sz w:val="28"/>
              </w:rPr>
            </w:pPr>
            <w:r w:rsidRPr="00A901A8">
              <w:rPr>
                <w:sz w:val="28"/>
              </w:rPr>
              <w:t>姓名</w:t>
            </w:r>
          </w:p>
        </w:tc>
        <w:tc>
          <w:tcPr>
            <w:tcW w:w="2466" w:type="dxa"/>
            <w:vAlign w:val="center"/>
          </w:tcPr>
          <w:p w14:paraId="15CD12D2" w14:textId="77777777" w:rsidR="00F55CBA" w:rsidRPr="00A901A8" w:rsidRDefault="00F55CBA" w:rsidP="00A901A8">
            <w:pPr>
              <w:pStyle w:val="TableParagraph"/>
              <w:rPr>
                <w:sz w:val="28"/>
              </w:rPr>
            </w:pPr>
          </w:p>
        </w:tc>
        <w:tc>
          <w:tcPr>
            <w:tcW w:w="1920" w:type="dxa"/>
            <w:gridSpan w:val="2"/>
            <w:vAlign w:val="center"/>
          </w:tcPr>
          <w:p w14:paraId="7757C379" w14:textId="77777777" w:rsidR="00F55CBA" w:rsidRDefault="000463AC" w:rsidP="00A901A8">
            <w:pPr>
              <w:pStyle w:val="TableParagraph"/>
              <w:jc w:val="center"/>
              <w:rPr>
                <w:sz w:val="28"/>
              </w:rPr>
            </w:pPr>
            <w:r w:rsidRPr="00A901A8">
              <w:rPr>
                <w:sz w:val="28"/>
              </w:rPr>
              <w:t>身份證字號</w:t>
            </w:r>
          </w:p>
        </w:tc>
        <w:tc>
          <w:tcPr>
            <w:tcW w:w="3428" w:type="dxa"/>
            <w:gridSpan w:val="2"/>
            <w:vAlign w:val="center"/>
          </w:tcPr>
          <w:p w14:paraId="7CF2FA34" w14:textId="77777777" w:rsidR="00F55CBA" w:rsidRPr="00A901A8" w:rsidRDefault="00F55CBA" w:rsidP="00A901A8">
            <w:pPr>
              <w:pStyle w:val="TableParagraph"/>
              <w:rPr>
                <w:sz w:val="28"/>
              </w:rPr>
            </w:pPr>
          </w:p>
        </w:tc>
      </w:tr>
      <w:tr w:rsidR="00F55CBA" w14:paraId="7278298E" w14:textId="77777777" w:rsidTr="00A901A8">
        <w:trPr>
          <w:trHeight w:val="833"/>
        </w:trPr>
        <w:tc>
          <w:tcPr>
            <w:tcW w:w="1926" w:type="dxa"/>
            <w:gridSpan w:val="2"/>
            <w:vAlign w:val="center"/>
          </w:tcPr>
          <w:p w14:paraId="0D011D7C" w14:textId="77777777" w:rsidR="00F55CBA" w:rsidRDefault="000463AC" w:rsidP="00A901A8">
            <w:pPr>
              <w:jc w:val="center"/>
              <w:rPr>
                <w:sz w:val="28"/>
              </w:rPr>
            </w:pPr>
            <w:r w:rsidRPr="00A901A8">
              <w:rPr>
                <w:sz w:val="28"/>
              </w:rPr>
              <w:t>系級</w:t>
            </w:r>
          </w:p>
        </w:tc>
        <w:tc>
          <w:tcPr>
            <w:tcW w:w="2466" w:type="dxa"/>
            <w:vAlign w:val="center"/>
          </w:tcPr>
          <w:p w14:paraId="7ED4CDFF" w14:textId="77777777" w:rsidR="00F55CBA" w:rsidRPr="00A901A8" w:rsidRDefault="00F55CBA" w:rsidP="00A901A8">
            <w:pPr>
              <w:pStyle w:val="TableParagraph"/>
              <w:rPr>
                <w:sz w:val="28"/>
              </w:rPr>
            </w:pPr>
          </w:p>
        </w:tc>
        <w:tc>
          <w:tcPr>
            <w:tcW w:w="1920" w:type="dxa"/>
            <w:gridSpan w:val="2"/>
            <w:vAlign w:val="center"/>
          </w:tcPr>
          <w:p w14:paraId="44EFB96E" w14:textId="77777777" w:rsidR="00F55CBA" w:rsidRDefault="000463AC" w:rsidP="00A901A8">
            <w:pPr>
              <w:jc w:val="center"/>
              <w:rPr>
                <w:sz w:val="28"/>
              </w:rPr>
            </w:pPr>
            <w:r w:rsidRPr="00A901A8">
              <w:rPr>
                <w:sz w:val="28"/>
              </w:rPr>
              <w:t>學號</w:t>
            </w:r>
          </w:p>
        </w:tc>
        <w:tc>
          <w:tcPr>
            <w:tcW w:w="3428" w:type="dxa"/>
            <w:gridSpan w:val="2"/>
            <w:vAlign w:val="center"/>
          </w:tcPr>
          <w:p w14:paraId="3BA98C4D" w14:textId="77777777" w:rsidR="00F55CBA" w:rsidRPr="00A901A8" w:rsidRDefault="00F55CBA" w:rsidP="00A901A8">
            <w:pPr>
              <w:pStyle w:val="TableParagraph"/>
              <w:rPr>
                <w:sz w:val="28"/>
              </w:rPr>
            </w:pPr>
          </w:p>
        </w:tc>
      </w:tr>
      <w:tr w:rsidR="00F55CBA" w14:paraId="5994798E" w14:textId="77777777" w:rsidTr="00A901A8">
        <w:trPr>
          <w:trHeight w:val="819"/>
        </w:trPr>
        <w:tc>
          <w:tcPr>
            <w:tcW w:w="1926" w:type="dxa"/>
            <w:gridSpan w:val="2"/>
            <w:vAlign w:val="center"/>
          </w:tcPr>
          <w:p w14:paraId="06DF26A6" w14:textId="77777777" w:rsidR="00F55CBA" w:rsidRDefault="000463AC" w:rsidP="00A901A8">
            <w:pPr>
              <w:jc w:val="center"/>
              <w:rPr>
                <w:sz w:val="28"/>
              </w:rPr>
            </w:pPr>
            <w:r w:rsidRPr="00A901A8">
              <w:rPr>
                <w:sz w:val="28"/>
              </w:rPr>
              <w:t>手機號碼</w:t>
            </w:r>
          </w:p>
        </w:tc>
        <w:tc>
          <w:tcPr>
            <w:tcW w:w="2466" w:type="dxa"/>
            <w:vAlign w:val="center"/>
          </w:tcPr>
          <w:p w14:paraId="39DA5DBC" w14:textId="77777777" w:rsidR="00F55CBA" w:rsidRPr="00A901A8" w:rsidRDefault="00F55CBA" w:rsidP="00A901A8">
            <w:pPr>
              <w:pStyle w:val="TableParagraph"/>
              <w:rPr>
                <w:sz w:val="28"/>
              </w:rPr>
            </w:pPr>
          </w:p>
        </w:tc>
        <w:tc>
          <w:tcPr>
            <w:tcW w:w="1920" w:type="dxa"/>
            <w:gridSpan w:val="2"/>
            <w:vAlign w:val="center"/>
          </w:tcPr>
          <w:p w14:paraId="094ACE51" w14:textId="77777777" w:rsidR="00F55CBA" w:rsidRPr="00A901A8" w:rsidRDefault="000463AC" w:rsidP="00A901A8">
            <w:pPr>
              <w:pStyle w:val="TableParagraph"/>
              <w:jc w:val="center"/>
              <w:rPr>
                <w:rFonts w:ascii="Times New Roman" w:hAnsi="Times New Roman"/>
                <w:sz w:val="28"/>
              </w:rPr>
            </w:pPr>
            <w:r w:rsidRPr="00A901A8">
              <w:rPr>
                <w:rFonts w:ascii="Times New Roman" w:hAnsi="Times New Roman"/>
                <w:sz w:val="28"/>
              </w:rPr>
              <w:t>E-mail</w:t>
            </w:r>
          </w:p>
        </w:tc>
        <w:tc>
          <w:tcPr>
            <w:tcW w:w="3428" w:type="dxa"/>
            <w:gridSpan w:val="2"/>
            <w:vAlign w:val="center"/>
          </w:tcPr>
          <w:p w14:paraId="15D9A4D0" w14:textId="77777777" w:rsidR="00F55CBA" w:rsidRPr="00A901A8" w:rsidRDefault="00F55CBA" w:rsidP="00A901A8">
            <w:pPr>
              <w:pStyle w:val="TableParagraph"/>
              <w:rPr>
                <w:sz w:val="28"/>
              </w:rPr>
            </w:pPr>
          </w:p>
        </w:tc>
      </w:tr>
      <w:tr w:rsidR="00F55CBA" w14:paraId="190F7167" w14:textId="77777777" w:rsidTr="00A901A8">
        <w:trPr>
          <w:trHeight w:val="3138"/>
        </w:trPr>
        <w:tc>
          <w:tcPr>
            <w:tcW w:w="9740" w:type="dxa"/>
            <w:gridSpan w:val="7"/>
          </w:tcPr>
          <w:p w14:paraId="30082D0E" w14:textId="77777777" w:rsidR="00F55CBA" w:rsidRDefault="000463AC">
            <w:pPr>
              <w:pStyle w:val="TableParagraph"/>
              <w:spacing w:before="166"/>
              <w:ind w:left="215"/>
              <w:rPr>
                <w:sz w:val="28"/>
              </w:rPr>
            </w:pPr>
            <w:r>
              <w:rPr>
                <w:spacing w:val="-4"/>
                <w:sz w:val="24"/>
              </w:rPr>
              <w:t>□</w:t>
            </w:r>
            <w:r>
              <w:rPr>
                <w:spacing w:val="-5"/>
                <w:sz w:val="28"/>
              </w:rPr>
              <w:t>自願放棄錄取資格，絕無異議。</w:t>
            </w:r>
          </w:p>
          <w:p w14:paraId="44B53E37" w14:textId="77777777" w:rsidR="00F55CBA" w:rsidRDefault="000463AC">
            <w:pPr>
              <w:pStyle w:val="TableParagraph"/>
              <w:spacing w:before="173" w:line="223" w:lineRule="auto"/>
              <w:ind w:left="455" w:right="654" w:hanging="240"/>
              <w:rPr>
                <w:sz w:val="28"/>
              </w:rPr>
            </w:pPr>
            <w:r>
              <w:rPr>
                <w:spacing w:val="-2"/>
                <w:sz w:val="24"/>
              </w:rPr>
              <w:t>□</w:t>
            </w:r>
            <w:r>
              <w:rPr>
                <w:spacing w:val="-2"/>
                <w:sz w:val="28"/>
              </w:rPr>
              <w:t>未領有教育部核發之公費及其他獎助學金（低收入戶學生不在此限）並依學校規定受領奬學金。</w:t>
            </w:r>
          </w:p>
          <w:p w14:paraId="78208C6F" w14:textId="77777777" w:rsidR="00F55CBA" w:rsidRDefault="00F55CBA">
            <w:pPr>
              <w:pStyle w:val="TableParagraph"/>
              <w:rPr>
                <w:b/>
                <w:sz w:val="37"/>
              </w:rPr>
            </w:pPr>
          </w:p>
          <w:p w14:paraId="13B870F8" w14:textId="77777777" w:rsidR="00F55CBA" w:rsidRDefault="000463AC">
            <w:pPr>
              <w:pStyle w:val="TableParagraph"/>
              <w:ind w:left="572" w:right="7807"/>
              <w:jc w:val="center"/>
              <w:rPr>
                <w:sz w:val="28"/>
              </w:rPr>
            </w:pPr>
            <w:r>
              <w:rPr>
                <w:spacing w:val="-6"/>
                <w:sz w:val="28"/>
              </w:rPr>
              <w:t>此致</w:t>
            </w:r>
          </w:p>
          <w:p w14:paraId="25D28A46" w14:textId="77777777" w:rsidR="00F55CBA" w:rsidRPr="00D835CB" w:rsidRDefault="000463AC" w:rsidP="00D835CB">
            <w:pPr>
              <w:ind w:leftChars="600" w:left="1320"/>
              <w:rPr>
                <w:sz w:val="28"/>
                <w:szCs w:val="28"/>
              </w:rPr>
            </w:pPr>
            <w:r w:rsidRPr="00D835CB">
              <w:rPr>
                <w:sz w:val="28"/>
                <w:szCs w:val="28"/>
              </w:rPr>
              <w:t>師資培育</w:t>
            </w:r>
            <w:r w:rsidR="00D835CB">
              <w:rPr>
                <w:rFonts w:hint="eastAsia"/>
                <w:sz w:val="28"/>
                <w:szCs w:val="28"/>
              </w:rPr>
              <w:t>中</w:t>
            </w:r>
            <w:r w:rsidRPr="00D835CB">
              <w:rPr>
                <w:sz w:val="28"/>
                <w:szCs w:val="28"/>
              </w:rPr>
              <w:t>心</w:t>
            </w:r>
          </w:p>
        </w:tc>
      </w:tr>
      <w:tr w:rsidR="00F55CBA" w14:paraId="516B2E0C" w14:textId="77777777" w:rsidTr="00D835CB">
        <w:trPr>
          <w:trHeight w:val="1665"/>
        </w:trPr>
        <w:tc>
          <w:tcPr>
            <w:tcW w:w="1509" w:type="dxa"/>
            <w:vAlign w:val="center"/>
          </w:tcPr>
          <w:p w14:paraId="007E4B52" w14:textId="77777777" w:rsidR="00F55CBA" w:rsidRPr="00D835CB" w:rsidRDefault="000463AC" w:rsidP="00D835CB">
            <w:pPr>
              <w:jc w:val="both"/>
              <w:rPr>
                <w:sz w:val="28"/>
                <w:szCs w:val="28"/>
              </w:rPr>
            </w:pPr>
            <w:r w:rsidRPr="00D835CB">
              <w:rPr>
                <w:sz w:val="28"/>
                <w:szCs w:val="28"/>
              </w:rPr>
              <w:t>郵局</w:t>
            </w:r>
            <w:r w:rsidR="00D835CB" w:rsidRPr="00D835CB">
              <w:rPr>
                <w:rFonts w:hint="eastAsia"/>
                <w:sz w:val="28"/>
                <w:szCs w:val="28"/>
              </w:rPr>
              <w:t>/銀行</w:t>
            </w:r>
            <w:r w:rsidRPr="00D835CB">
              <w:rPr>
                <w:sz w:val="28"/>
                <w:szCs w:val="28"/>
              </w:rPr>
              <w:t>帳號</w:t>
            </w:r>
          </w:p>
        </w:tc>
        <w:tc>
          <w:tcPr>
            <w:tcW w:w="8231" w:type="dxa"/>
            <w:gridSpan w:val="6"/>
          </w:tcPr>
          <w:p w14:paraId="081C4689" w14:textId="77777777" w:rsidR="00F55CBA" w:rsidRDefault="00F55CBA">
            <w:pPr>
              <w:pStyle w:val="TableParagraph"/>
              <w:rPr>
                <w:b/>
                <w:sz w:val="30"/>
              </w:rPr>
            </w:pPr>
          </w:p>
          <w:p w14:paraId="3FCA9CA9" w14:textId="77777777" w:rsidR="00F55CBA" w:rsidRDefault="00F55CBA">
            <w:pPr>
              <w:pStyle w:val="TableParagraph"/>
              <w:spacing w:before="2"/>
              <w:rPr>
                <w:b/>
                <w:sz w:val="33"/>
              </w:rPr>
            </w:pPr>
          </w:p>
          <w:p w14:paraId="5AE8C8C9" w14:textId="77777777" w:rsidR="00D835CB" w:rsidRDefault="00D835CB">
            <w:pPr>
              <w:pStyle w:val="TableParagraph"/>
              <w:ind w:left="107"/>
              <w:rPr>
                <w:rFonts w:ascii="Times New Roman" w:eastAsia="Times New Roman" w:hAnsi="Times New Roman"/>
                <w:spacing w:val="-4"/>
                <w:sz w:val="28"/>
              </w:rPr>
            </w:pPr>
          </w:p>
          <w:p w14:paraId="2F6BB0D2" w14:textId="77777777" w:rsidR="00F55CBA" w:rsidRDefault="000463AC">
            <w:pPr>
              <w:pStyle w:val="TableParagraph"/>
              <w:ind w:left="107"/>
              <w:rPr>
                <w:b/>
                <w:sz w:val="28"/>
              </w:rPr>
            </w:pPr>
            <w:r>
              <w:rPr>
                <w:rFonts w:ascii="Times New Roman" w:eastAsia="Times New Roman" w:hAnsi="Times New Roman"/>
                <w:spacing w:val="-4"/>
                <w:sz w:val="28"/>
              </w:rPr>
              <w:t>※</w:t>
            </w:r>
            <w:r>
              <w:rPr>
                <w:spacing w:val="-4"/>
                <w:sz w:val="28"/>
              </w:rPr>
              <w:t>匯入師資培育獎學金用，</w:t>
            </w:r>
            <w:r>
              <w:rPr>
                <w:b/>
                <w:spacing w:val="-5"/>
                <w:sz w:val="28"/>
              </w:rPr>
              <w:t>須為本人帳戶</w:t>
            </w:r>
            <w:r w:rsidR="00D835CB">
              <w:rPr>
                <w:rFonts w:hint="eastAsia"/>
                <w:b/>
                <w:spacing w:val="-5"/>
                <w:sz w:val="28"/>
              </w:rPr>
              <w:t>，並檢附存摺封面影本</w:t>
            </w:r>
          </w:p>
        </w:tc>
      </w:tr>
      <w:tr w:rsidR="00D835CB" w14:paraId="12732414" w14:textId="77777777" w:rsidTr="00D835CB">
        <w:trPr>
          <w:trHeight w:val="951"/>
        </w:trPr>
        <w:tc>
          <w:tcPr>
            <w:tcW w:w="1509" w:type="dxa"/>
            <w:vAlign w:val="center"/>
          </w:tcPr>
          <w:p w14:paraId="17D26052" w14:textId="77777777" w:rsidR="00D835CB" w:rsidRPr="00D835CB" w:rsidRDefault="00D835CB" w:rsidP="00D835CB">
            <w:pPr>
              <w:pStyle w:val="TableParagraph"/>
              <w:spacing w:before="13"/>
              <w:jc w:val="center"/>
              <w:rPr>
                <w:sz w:val="28"/>
              </w:rPr>
            </w:pPr>
            <w:r w:rsidRPr="00D835CB">
              <w:rPr>
                <w:rFonts w:hint="eastAsia"/>
                <w:sz w:val="28"/>
              </w:rPr>
              <w:t>申請人簽名</w:t>
            </w:r>
          </w:p>
        </w:tc>
        <w:tc>
          <w:tcPr>
            <w:tcW w:w="4015" w:type="dxa"/>
            <w:gridSpan w:val="3"/>
          </w:tcPr>
          <w:p w14:paraId="7CC5FB15" w14:textId="77777777" w:rsidR="00D835CB" w:rsidRDefault="00D835CB">
            <w:pPr>
              <w:pStyle w:val="TableParagraph"/>
              <w:rPr>
                <w:rFonts w:ascii="Times New Roman"/>
                <w:sz w:val="28"/>
              </w:rPr>
            </w:pPr>
          </w:p>
        </w:tc>
        <w:tc>
          <w:tcPr>
            <w:tcW w:w="850" w:type="dxa"/>
            <w:gridSpan w:val="2"/>
            <w:vAlign w:val="center"/>
          </w:tcPr>
          <w:p w14:paraId="523E57E7" w14:textId="77777777" w:rsidR="00D835CB" w:rsidRDefault="00D835CB" w:rsidP="00D835CB">
            <w:pPr>
              <w:pStyle w:val="TableParagraph"/>
              <w:spacing w:before="13"/>
              <w:jc w:val="center"/>
              <w:rPr>
                <w:sz w:val="28"/>
              </w:rPr>
            </w:pPr>
            <w:r>
              <w:rPr>
                <w:rFonts w:hint="eastAsia"/>
                <w:sz w:val="28"/>
              </w:rPr>
              <w:t>日期</w:t>
            </w:r>
          </w:p>
        </w:tc>
        <w:tc>
          <w:tcPr>
            <w:tcW w:w="3366" w:type="dxa"/>
            <w:vAlign w:val="center"/>
          </w:tcPr>
          <w:p w14:paraId="3CBF1BC0" w14:textId="77777777" w:rsidR="00D835CB" w:rsidRPr="00D835CB" w:rsidRDefault="00D835CB" w:rsidP="00D835CB">
            <w:pPr>
              <w:rPr>
                <w:sz w:val="28"/>
                <w:szCs w:val="28"/>
              </w:rPr>
            </w:pPr>
          </w:p>
          <w:p w14:paraId="0A985EA2" w14:textId="77777777" w:rsidR="00D835CB" w:rsidRPr="00D835CB" w:rsidRDefault="00D835CB" w:rsidP="00D835CB">
            <w:pPr>
              <w:rPr>
                <w:sz w:val="28"/>
                <w:szCs w:val="28"/>
              </w:rPr>
            </w:pPr>
            <w:r w:rsidRPr="00D835CB">
              <w:rPr>
                <w:rFonts w:hint="eastAsia"/>
                <w:sz w:val="28"/>
                <w:szCs w:val="28"/>
              </w:rPr>
              <w:t>民</w:t>
            </w:r>
            <w:r>
              <w:rPr>
                <w:rFonts w:hint="eastAsia"/>
                <w:sz w:val="28"/>
                <w:szCs w:val="28"/>
              </w:rPr>
              <w:t>國</w:t>
            </w:r>
            <w:r w:rsidRPr="00D835CB">
              <w:rPr>
                <w:rFonts w:hint="eastAsia"/>
                <w:sz w:val="28"/>
                <w:szCs w:val="28"/>
                <w:u w:val="single"/>
              </w:rPr>
              <w:t xml:space="preserve">     </w:t>
            </w:r>
            <w:r w:rsidRPr="00D835CB">
              <w:rPr>
                <w:sz w:val="28"/>
                <w:szCs w:val="28"/>
              </w:rPr>
              <w:t>年</w:t>
            </w:r>
            <w:r w:rsidRPr="00D835CB">
              <w:rPr>
                <w:sz w:val="28"/>
                <w:szCs w:val="28"/>
                <w:u w:val="single"/>
              </w:rPr>
              <w:tab/>
            </w:r>
            <w:r w:rsidRPr="00D835CB">
              <w:rPr>
                <w:sz w:val="28"/>
                <w:szCs w:val="28"/>
              </w:rPr>
              <w:t>月</w:t>
            </w:r>
            <w:r w:rsidRPr="00D835CB">
              <w:rPr>
                <w:sz w:val="28"/>
                <w:szCs w:val="28"/>
                <w:u w:val="single"/>
              </w:rPr>
              <w:tab/>
            </w:r>
            <w:r w:rsidRPr="00D835CB">
              <w:rPr>
                <w:sz w:val="28"/>
                <w:szCs w:val="28"/>
              </w:rPr>
              <w:t>日</w:t>
            </w:r>
          </w:p>
        </w:tc>
      </w:tr>
    </w:tbl>
    <w:p w14:paraId="1C28E364" w14:textId="15D20DBF" w:rsidR="00F55CBA" w:rsidRPr="00A901A8" w:rsidRDefault="00F55CBA" w:rsidP="001940FD">
      <w:pPr>
        <w:spacing w:line="664" w:lineRule="exact"/>
        <w:ind w:left="95" w:right="78"/>
        <w:jc w:val="center"/>
        <w:rPr>
          <w:sz w:val="28"/>
        </w:rPr>
      </w:pPr>
    </w:p>
    <w:sectPr w:rsidR="00F55CBA" w:rsidRPr="00A901A8" w:rsidSect="00A901A8">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23A3" w14:textId="77777777" w:rsidR="008202E7" w:rsidRDefault="008202E7" w:rsidP="00C37EEF">
      <w:r>
        <w:separator/>
      </w:r>
    </w:p>
  </w:endnote>
  <w:endnote w:type="continuationSeparator" w:id="0">
    <w:p w14:paraId="5A1C062B" w14:textId="77777777" w:rsidR="008202E7" w:rsidRDefault="008202E7" w:rsidP="00C3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4932" w14:textId="77777777" w:rsidR="008202E7" w:rsidRDefault="008202E7" w:rsidP="00C37EEF">
      <w:r>
        <w:separator/>
      </w:r>
    </w:p>
  </w:footnote>
  <w:footnote w:type="continuationSeparator" w:id="0">
    <w:p w14:paraId="7E687501" w14:textId="77777777" w:rsidR="008202E7" w:rsidRDefault="008202E7" w:rsidP="00C3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E7F12"/>
    <w:multiLevelType w:val="hybridMultilevel"/>
    <w:tmpl w:val="3B6AACFC"/>
    <w:lvl w:ilvl="0" w:tplc="C4629A96">
      <w:start w:val="1"/>
      <w:numFmt w:val="decimal"/>
      <w:lvlText w:val="%1."/>
      <w:lvlJc w:val="left"/>
      <w:pPr>
        <w:ind w:left="491" w:hanging="360"/>
      </w:pPr>
      <w:rPr>
        <w:rFonts w:ascii="Times New Roman" w:eastAsia="Times New Roman" w:hAnsi="Times New Roman" w:cs="Times New Roman" w:hint="default"/>
        <w:b w:val="0"/>
        <w:bCs w:val="0"/>
        <w:i w:val="0"/>
        <w:iCs w:val="0"/>
        <w:spacing w:val="0"/>
        <w:w w:val="99"/>
        <w:sz w:val="22"/>
        <w:szCs w:val="22"/>
        <w:lang w:val="en-US" w:eastAsia="zh-TW" w:bidi="ar-SA"/>
      </w:rPr>
    </w:lvl>
    <w:lvl w:ilvl="1" w:tplc="DCB8197C">
      <w:numFmt w:val="bullet"/>
      <w:lvlText w:val="•"/>
      <w:lvlJc w:val="left"/>
      <w:pPr>
        <w:ind w:left="1290" w:hanging="360"/>
      </w:pPr>
      <w:rPr>
        <w:rFonts w:hint="default"/>
        <w:lang w:val="en-US" w:eastAsia="zh-TW" w:bidi="ar-SA"/>
      </w:rPr>
    </w:lvl>
    <w:lvl w:ilvl="2" w:tplc="F8C431AE">
      <w:numFmt w:val="bullet"/>
      <w:lvlText w:val="•"/>
      <w:lvlJc w:val="left"/>
      <w:pPr>
        <w:ind w:left="2081" w:hanging="360"/>
      </w:pPr>
      <w:rPr>
        <w:rFonts w:hint="default"/>
        <w:lang w:val="en-US" w:eastAsia="zh-TW" w:bidi="ar-SA"/>
      </w:rPr>
    </w:lvl>
    <w:lvl w:ilvl="3" w:tplc="64D8452E">
      <w:numFmt w:val="bullet"/>
      <w:lvlText w:val="•"/>
      <w:lvlJc w:val="left"/>
      <w:pPr>
        <w:ind w:left="2872" w:hanging="360"/>
      </w:pPr>
      <w:rPr>
        <w:rFonts w:hint="default"/>
        <w:lang w:val="en-US" w:eastAsia="zh-TW" w:bidi="ar-SA"/>
      </w:rPr>
    </w:lvl>
    <w:lvl w:ilvl="4" w:tplc="44B68E84">
      <w:numFmt w:val="bullet"/>
      <w:lvlText w:val="•"/>
      <w:lvlJc w:val="left"/>
      <w:pPr>
        <w:ind w:left="3663" w:hanging="360"/>
      </w:pPr>
      <w:rPr>
        <w:rFonts w:hint="default"/>
        <w:lang w:val="en-US" w:eastAsia="zh-TW" w:bidi="ar-SA"/>
      </w:rPr>
    </w:lvl>
    <w:lvl w:ilvl="5" w:tplc="E058136A">
      <w:numFmt w:val="bullet"/>
      <w:lvlText w:val="•"/>
      <w:lvlJc w:val="left"/>
      <w:pPr>
        <w:ind w:left="4453" w:hanging="360"/>
      </w:pPr>
      <w:rPr>
        <w:rFonts w:hint="default"/>
        <w:lang w:val="en-US" w:eastAsia="zh-TW" w:bidi="ar-SA"/>
      </w:rPr>
    </w:lvl>
    <w:lvl w:ilvl="6" w:tplc="282A53F6">
      <w:numFmt w:val="bullet"/>
      <w:lvlText w:val="•"/>
      <w:lvlJc w:val="left"/>
      <w:pPr>
        <w:ind w:left="5244" w:hanging="360"/>
      </w:pPr>
      <w:rPr>
        <w:rFonts w:hint="default"/>
        <w:lang w:val="en-US" w:eastAsia="zh-TW" w:bidi="ar-SA"/>
      </w:rPr>
    </w:lvl>
    <w:lvl w:ilvl="7" w:tplc="774C152A">
      <w:numFmt w:val="bullet"/>
      <w:lvlText w:val="•"/>
      <w:lvlJc w:val="left"/>
      <w:pPr>
        <w:ind w:left="6035" w:hanging="360"/>
      </w:pPr>
      <w:rPr>
        <w:rFonts w:hint="default"/>
        <w:lang w:val="en-US" w:eastAsia="zh-TW" w:bidi="ar-SA"/>
      </w:rPr>
    </w:lvl>
    <w:lvl w:ilvl="8" w:tplc="60C2585A">
      <w:numFmt w:val="bullet"/>
      <w:lvlText w:val="•"/>
      <w:lvlJc w:val="left"/>
      <w:pPr>
        <w:ind w:left="6826" w:hanging="360"/>
      </w:pPr>
      <w:rPr>
        <w:rFonts w:hint="default"/>
        <w:lang w:val="en-US" w:eastAsia="zh-TW" w:bidi="ar-SA"/>
      </w:rPr>
    </w:lvl>
  </w:abstractNum>
  <w:abstractNum w:abstractNumId="1" w15:restartNumberingAfterBreak="0">
    <w:nsid w:val="7A08681A"/>
    <w:multiLevelType w:val="hybridMultilevel"/>
    <w:tmpl w:val="0FF48486"/>
    <w:lvl w:ilvl="0" w:tplc="A106FD0E">
      <w:start w:val="1"/>
      <w:numFmt w:val="decimal"/>
      <w:lvlText w:val="%1."/>
      <w:lvlJc w:val="left"/>
      <w:pPr>
        <w:ind w:left="1772" w:hanging="212"/>
      </w:pPr>
      <w:rPr>
        <w:rFonts w:ascii="Times New Roman" w:eastAsia="Times New Roman" w:hAnsi="Times New Roman" w:cs="Times New Roman" w:hint="default"/>
        <w:b w:val="0"/>
        <w:bCs w:val="0"/>
        <w:i w:val="0"/>
        <w:iCs w:val="0"/>
        <w:spacing w:val="-1"/>
        <w:w w:val="96"/>
        <w:sz w:val="26"/>
        <w:szCs w:val="26"/>
        <w:lang w:val="en-US" w:eastAsia="zh-TW" w:bidi="ar-SA"/>
      </w:rPr>
    </w:lvl>
    <w:lvl w:ilvl="1" w:tplc="9656CBCA">
      <w:numFmt w:val="bullet"/>
      <w:lvlText w:val="•"/>
      <w:lvlJc w:val="left"/>
      <w:pPr>
        <w:ind w:left="2638" w:hanging="212"/>
      </w:pPr>
      <w:rPr>
        <w:rFonts w:hint="default"/>
        <w:lang w:val="en-US" w:eastAsia="zh-TW" w:bidi="ar-SA"/>
      </w:rPr>
    </w:lvl>
    <w:lvl w:ilvl="2" w:tplc="AAC6EF3A">
      <w:numFmt w:val="bullet"/>
      <w:lvlText w:val="•"/>
      <w:lvlJc w:val="left"/>
      <w:pPr>
        <w:ind w:left="3497" w:hanging="212"/>
      </w:pPr>
      <w:rPr>
        <w:rFonts w:hint="default"/>
        <w:lang w:val="en-US" w:eastAsia="zh-TW" w:bidi="ar-SA"/>
      </w:rPr>
    </w:lvl>
    <w:lvl w:ilvl="3" w:tplc="1F1855EA">
      <w:numFmt w:val="bullet"/>
      <w:lvlText w:val="•"/>
      <w:lvlJc w:val="left"/>
      <w:pPr>
        <w:ind w:left="4355" w:hanging="212"/>
      </w:pPr>
      <w:rPr>
        <w:rFonts w:hint="default"/>
        <w:lang w:val="en-US" w:eastAsia="zh-TW" w:bidi="ar-SA"/>
      </w:rPr>
    </w:lvl>
    <w:lvl w:ilvl="4" w:tplc="523075E6">
      <w:numFmt w:val="bullet"/>
      <w:lvlText w:val="•"/>
      <w:lvlJc w:val="left"/>
      <w:pPr>
        <w:ind w:left="5214" w:hanging="212"/>
      </w:pPr>
      <w:rPr>
        <w:rFonts w:hint="default"/>
        <w:lang w:val="en-US" w:eastAsia="zh-TW" w:bidi="ar-SA"/>
      </w:rPr>
    </w:lvl>
    <w:lvl w:ilvl="5" w:tplc="54303CD2">
      <w:numFmt w:val="bullet"/>
      <w:lvlText w:val="•"/>
      <w:lvlJc w:val="left"/>
      <w:pPr>
        <w:ind w:left="6073" w:hanging="212"/>
      </w:pPr>
      <w:rPr>
        <w:rFonts w:hint="default"/>
        <w:lang w:val="en-US" w:eastAsia="zh-TW" w:bidi="ar-SA"/>
      </w:rPr>
    </w:lvl>
    <w:lvl w:ilvl="6" w:tplc="9F0C14B4">
      <w:numFmt w:val="bullet"/>
      <w:lvlText w:val="•"/>
      <w:lvlJc w:val="left"/>
      <w:pPr>
        <w:ind w:left="6931" w:hanging="212"/>
      </w:pPr>
      <w:rPr>
        <w:rFonts w:hint="default"/>
        <w:lang w:val="en-US" w:eastAsia="zh-TW" w:bidi="ar-SA"/>
      </w:rPr>
    </w:lvl>
    <w:lvl w:ilvl="7" w:tplc="A06258BE">
      <w:numFmt w:val="bullet"/>
      <w:lvlText w:val="•"/>
      <w:lvlJc w:val="left"/>
      <w:pPr>
        <w:ind w:left="7790" w:hanging="212"/>
      </w:pPr>
      <w:rPr>
        <w:rFonts w:hint="default"/>
        <w:lang w:val="en-US" w:eastAsia="zh-TW" w:bidi="ar-SA"/>
      </w:rPr>
    </w:lvl>
    <w:lvl w:ilvl="8" w:tplc="F7BA2C60">
      <w:numFmt w:val="bullet"/>
      <w:lvlText w:val="•"/>
      <w:lvlJc w:val="left"/>
      <w:pPr>
        <w:ind w:left="8649" w:hanging="212"/>
      </w:pPr>
      <w:rPr>
        <w:rFonts w:hint="default"/>
        <w:lang w:val="en-US" w:eastAsia="zh-TW" w:bidi="ar-SA"/>
      </w:rPr>
    </w:lvl>
  </w:abstractNum>
  <w:abstractNum w:abstractNumId="2" w15:restartNumberingAfterBreak="0">
    <w:nsid w:val="7C464BE3"/>
    <w:multiLevelType w:val="hybridMultilevel"/>
    <w:tmpl w:val="2EEA2A02"/>
    <w:lvl w:ilvl="0" w:tplc="D97851C0">
      <w:start w:val="1"/>
      <w:numFmt w:val="decimal"/>
      <w:lvlText w:val="%1."/>
      <w:lvlJc w:val="left"/>
      <w:pPr>
        <w:ind w:left="1172" w:hanging="212"/>
      </w:pPr>
      <w:rPr>
        <w:rFonts w:ascii="Times New Roman" w:eastAsia="Times New Roman" w:hAnsi="Times New Roman" w:cs="Times New Roman" w:hint="default"/>
        <w:b w:val="0"/>
        <w:bCs w:val="0"/>
        <w:i w:val="0"/>
        <w:iCs w:val="0"/>
        <w:spacing w:val="-1"/>
        <w:w w:val="96"/>
        <w:sz w:val="26"/>
        <w:szCs w:val="26"/>
        <w:lang w:val="en-US" w:eastAsia="zh-TW" w:bidi="ar-SA"/>
      </w:rPr>
    </w:lvl>
    <w:lvl w:ilvl="1" w:tplc="BCD6DD9A">
      <w:start w:val="1"/>
      <w:numFmt w:val="decimal"/>
      <w:lvlText w:val="%2."/>
      <w:lvlJc w:val="left"/>
      <w:pPr>
        <w:ind w:left="1792" w:hanging="212"/>
      </w:pPr>
      <w:rPr>
        <w:rFonts w:ascii="Times New Roman" w:eastAsia="Times New Roman" w:hAnsi="Times New Roman" w:cs="Times New Roman" w:hint="default"/>
        <w:b w:val="0"/>
        <w:bCs w:val="0"/>
        <w:i w:val="0"/>
        <w:iCs w:val="0"/>
        <w:spacing w:val="-1"/>
        <w:w w:val="96"/>
        <w:sz w:val="26"/>
        <w:szCs w:val="26"/>
        <w:lang w:val="en-US" w:eastAsia="zh-TW" w:bidi="ar-SA"/>
      </w:rPr>
    </w:lvl>
    <w:lvl w:ilvl="2" w:tplc="066CBB46">
      <w:numFmt w:val="bullet"/>
      <w:lvlText w:val="•"/>
      <w:lvlJc w:val="left"/>
      <w:pPr>
        <w:ind w:left="2751" w:hanging="212"/>
      </w:pPr>
      <w:rPr>
        <w:rFonts w:hint="default"/>
        <w:lang w:val="en-US" w:eastAsia="zh-TW" w:bidi="ar-SA"/>
      </w:rPr>
    </w:lvl>
    <w:lvl w:ilvl="3" w:tplc="EC9E31E2">
      <w:numFmt w:val="bullet"/>
      <w:lvlText w:val="•"/>
      <w:lvlJc w:val="left"/>
      <w:pPr>
        <w:ind w:left="3703" w:hanging="212"/>
      </w:pPr>
      <w:rPr>
        <w:rFonts w:hint="default"/>
        <w:lang w:val="en-US" w:eastAsia="zh-TW" w:bidi="ar-SA"/>
      </w:rPr>
    </w:lvl>
    <w:lvl w:ilvl="4" w:tplc="14B22EE2">
      <w:numFmt w:val="bullet"/>
      <w:lvlText w:val="•"/>
      <w:lvlJc w:val="left"/>
      <w:pPr>
        <w:ind w:left="4655" w:hanging="212"/>
      </w:pPr>
      <w:rPr>
        <w:rFonts w:hint="default"/>
        <w:lang w:val="en-US" w:eastAsia="zh-TW" w:bidi="ar-SA"/>
      </w:rPr>
    </w:lvl>
    <w:lvl w:ilvl="5" w:tplc="0EDED490">
      <w:numFmt w:val="bullet"/>
      <w:lvlText w:val="•"/>
      <w:lvlJc w:val="left"/>
      <w:pPr>
        <w:ind w:left="5607" w:hanging="212"/>
      </w:pPr>
      <w:rPr>
        <w:rFonts w:hint="default"/>
        <w:lang w:val="en-US" w:eastAsia="zh-TW" w:bidi="ar-SA"/>
      </w:rPr>
    </w:lvl>
    <w:lvl w:ilvl="6" w:tplc="466E782E">
      <w:numFmt w:val="bullet"/>
      <w:lvlText w:val="•"/>
      <w:lvlJc w:val="left"/>
      <w:pPr>
        <w:ind w:left="6559" w:hanging="212"/>
      </w:pPr>
      <w:rPr>
        <w:rFonts w:hint="default"/>
        <w:lang w:val="en-US" w:eastAsia="zh-TW" w:bidi="ar-SA"/>
      </w:rPr>
    </w:lvl>
    <w:lvl w:ilvl="7" w:tplc="F72018C8">
      <w:numFmt w:val="bullet"/>
      <w:lvlText w:val="•"/>
      <w:lvlJc w:val="left"/>
      <w:pPr>
        <w:ind w:left="7510" w:hanging="212"/>
      </w:pPr>
      <w:rPr>
        <w:rFonts w:hint="default"/>
        <w:lang w:val="en-US" w:eastAsia="zh-TW" w:bidi="ar-SA"/>
      </w:rPr>
    </w:lvl>
    <w:lvl w:ilvl="8" w:tplc="F5402EF0">
      <w:numFmt w:val="bullet"/>
      <w:lvlText w:val="•"/>
      <w:lvlJc w:val="left"/>
      <w:pPr>
        <w:ind w:left="8462" w:hanging="212"/>
      </w:pPr>
      <w:rPr>
        <w:rFonts w:hint="default"/>
        <w:lang w:val="en-US" w:eastAsia="zh-TW" w:bidi="ar-SA"/>
      </w:rPr>
    </w:lvl>
  </w:abstractNum>
  <w:abstractNum w:abstractNumId="3" w15:restartNumberingAfterBreak="0">
    <w:nsid w:val="7CDC5417"/>
    <w:multiLevelType w:val="multilevel"/>
    <w:tmpl w:val="4BF8C51A"/>
    <w:lvl w:ilvl="0">
      <w:start w:val="111"/>
      <w:numFmt w:val="decimal"/>
      <w:lvlText w:val="%1"/>
      <w:lvlJc w:val="left"/>
      <w:pPr>
        <w:ind w:left="584" w:hanging="453"/>
      </w:pPr>
      <w:rPr>
        <w:rFonts w:hint="default"/>
        <w:lang w:val="en-US" w:eastAsia="zh-TW" w:bidi="ar-SA"/>
      </w:rPr>
    </w:lvl>
    <w:lvl w:ilvl="1">
      <w:start w:val="1"/>
      <w:numFmt w:val="decimal"/>
      <w:lvlText w:val="%1-%2"/>
      <w:lvlJc w:val="left"/>
      <w:pPr>
        <w:ind w:left="584" w:hanging="453"/>
      </w:pPr>
      <w:rPr>
        <w:rFonts w:ascii="Times New Roman" w:eastAsia="Times New Roman" w:hAnsi="Times New Roman" w:cs="Times New Roman" w:hint="default"/>
        <w:b w:val="0"/>
        <w:bCs w:val="0"/>
        <w:i w:val="0"/>
        <w:iCs w:val="0"/>
        <w:spacing w:val="-8"/>
        <w:w w:val="100"/>
        <w:sz w:val="18"/>
        <w:szCs w:val="18"/>
        <w:lang w:val="en-US" w:eastAsia="zh-TW" w:bidi="ar-SA"/>
      </w:rPr>
    </w:lvl>
    <w:lvl w:ilvl="2">
      <w:numFmt w:val="bullet"/>
      <w:lvlText w:val="•"/>
      <w:lvlJc w:val="left"/>
      <w:pPr>
        <w:ind w:left="817" w:hanging="453"/>
      </w:pPr>
      <w:rPr>
        <w:rFonts w:hint="default"/>
        <w:lang w:val="en-US" w:eastAsia="zh-TW" w:bidi="ar-SA"/>
      </w:rPr>
    </w:lvl>
    <w:lvl w:ilvl="3">
      <w:numFmt w:val="bullet"/>
      <w:lvlText w:val="•"/>
      <w:lvlJc w:val="left"/>
      <w:pPr>
        <w:ind w:left="936" w:hanging="453"/>
      </w:pPr>
      <w:rPr>
        <w:rFonts w:hint="default"/>
        <w:lang w:val="en-US" w:eastAsia="zh-TW" w:bidi="ar-SA"/>
      </w:rPr>
    </w:lvl>
    <w:lvl w:ilvl="4">
      <w:numFmt w:val="bullet"/>
      <w:lvlText w:val="•"/>
      <w:lvlJc w:val="left"/>
      <w:pPr>
        <w:ind w:left="1055" w:hanging="453"/>
      </w:pPr>
      <w:rPr>
        <w:rFonts w:hint="default"/>
        <w:lang w:val="en-US" w:eastAsia="zh-TW" w:bidi="ar-SA"/>
      </w:rPr>
    </w:lvl>
    <w:lvl w:ilvl="5">
      <w:numFmt w:val="bullet"/>
      <w:lvlText w:val="•"/>
      <w:lvlJc w:val="left"/>
      <w:pPr>
        <w:ind w:left="1174" w:hanging="453"/>
      </w:pPr>
      <w:rPr>
        <w:rFonts w:hint="default"/>
        <w:lang w:val="en-US" w:eastAsia="zh-TW" w:bidi="ar-SA"/>
      </w:rPr>
    </w:lvl>
    <w:lvl w:ilvl="6">
      <w:numFmt w:val="bullet"/>
      <w:lvlText w:val="•"/>
      <w:lvlJc w:val="left"/>
      <w:pPr>
        <w:ind w:left="1293" w:hanging="453"/>
      </w:pPr>
      <w:rPr>
        <w:rFonts w:hint="default"/>
        <w:lang w:val="en-US" w:eastAsia="zh-TW" w:bidi="ar-SA"/>
      </w:rPr>
    </w:lvl>
    <w:lvl w:ilvl="7">
      <w:numFmt w:val="bullet"/>
      <w:lvlText w:val="•"/>
      <w:lvlJc w:val="left"/>
      <w:pPr>
        <w:ind w:left="1411" w:hanging="453"/>
      </w:pPr>
      <w:rPr>
        <w:rFonts w:hint="default"/>
        <w:lang w:val="en-US" w:eastAsia="zh-TW" w:bidi="ar-SA"/>
      </w:rPr>
    </w:lvl>
    <w:lvl w:ilvl="8">
      <w:numFmt w:val="bullet"/>
      <w:lvlText w:val="•"/>
      <w:lvlJc w:val="left"/>
      <w:pPr>
        <w:ind w:left="1530" w:hanging="453"/>
      </w:pPr>
      <w:rPr>
        <w:rFonts w:hint="default"/>
        <w:lang w:val="en-US" w:eastAsia="zh-TW"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BA"/>
    <w:rsid w:val="000463AC"/>
    <w:rsid w:val="00053200"/>
    <w:rsid w:val="00120BFD"/>
    <w:rsid w:val="001940FD"/>
    <w:rsid w:val="00216CE8"/>
    <w:rsid w:val="003D2193"/>
    <w:rsid w:val="003D71D4"/>
    <w:rsid w:val="00473DB7"/>
    <w:rsid w:val="004B1F1E"/>
    <w:rsid w:val="00596465"/>
    <w:rsid w:val="005A731E"/>
    <w:rsid w:val="00601EA2"/>
    <w:rsid w:val="00621315"/>
    <w:rsid w:val="00783F7C"/>
    <w:rsid w:val="00815B13"/>
    <w:rsid w:val="008202E7"/>
    <w:rsid w:val="008967A9"/>
    <w:rsid w:val="008F6B8F"/>
    <w:rsid w:val="00986D25"/>
    <w:rsid w:val="009C0F5C"/>
    <w:rsid w:val="00A80745"/>
    <w:rsid w:val="00A901A8"/>
    <w:rsid w:val="00BB7474"/>
    <w:rsid w:val="00BD364C"/>
    <w:rsid w:val="00C37EEF"/>
    <w:rsid w:val="00C77C3C"/>
    <w:rsid w:val="00CA3CD1"/>
    <w:rsid w:val="00CA3CDA"/>
    <w:rsid w:val="00D835CB"/>
    <w:rsid w:val="00DA3B1F"/>
    <w:rsid w:val="00DB7B6F"/>
    <w:rsid w:val="00DC2919"/>
    <w:rsid w:val="00E05A80"/>
    <w:rsid w:val="00EA3C7B"/>
    <w:rsid w:val="00F55CBA"/>
    <w:rsid w:val="00F72329"/>
    <w:rsid w:val="00FA7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8B89B"/>
  <w15:docId w15:val="{2223810A-E273-4972-B7CF-0AF4ACB7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5"/>
      <w:ind w:left="95" w:right="78"/>
      <w:jc w:val="center"/>
      <w:outlineLvl w:val="0"/>
    </w:pPr>
    <w:rPr>
      <w:b/>
      <w:bCs/>
      <w:sz w:val="36"/>
      <w:szCs w:val="36"/>
    </w:rPr>
  </w:style>
  <w:style w:type="paragraph" w:styleId="2">
    <w:name w:val="heading 2"/>
    <w:basedOn w:val="a"/>
    <w:uiPriority w:val="9"/>
    <w:unhideWhenUsed/>
    <w:qFormat/>
    <w:pPr>
      <w:spacing w:before="46"/>
      <w:ind w:left="95" w:right="78"/>
      <w:jc w:val="center"/>
      <w:outlineLvl w:val="1"/>
    </w:pPr>
    <w:rPr>
      <w:b/>
      <w:bCs/>
      <w:sz w:val="32"/>
      <w:szCs w:val="32"/>
    </w:rPr>
  </w:style>
  <w:style w:type="paragraph" w:styleId="3">
    <w:name w:val="heading 3"/>
    <w:basedOn w:val="a"/>
    <w:uiPriority w:val="9"/>
    <w:unhideWhenUsed/>
    <w:qFormat/>
    <w:pPr>
      <w:spacing w:line="378" w:lineRule="exact"/>
      <w:ind w:left="60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21"/>
      <w:ind w:left="95" w:right="76"/>
      <w:jc w:val="center"/>
    </w:pPr>
    <w:rPr>
      <w:b/>
      <w:bCs/>
      <w:sz w:val="72"/>
      <w:szCs w:val="72"/>
    </w:rPr>
  </w:style>
  <w:style w:type="paragraph" w:styleId="a5">
    <w:name w:val="List Paragraph"/>
    <w:basedOn w:val="a"/>
    <w:uiPriority w:val="1"/>
    <w:qFormat/>
    <w:pPr>
      <w:spacing w:line="364" w:lineRule="exact"/>
      <w:ind w:left="1168" w:hanging="208"/>
    </w:pPr>
  </w:style>
  <w:style w:type="paragraph" w:customStyle="1" w:styleId="TableParagraph">
    <w:name w:val="Table Paragraph"/>
    <w:basedOn w:val="a"/>
    <w:uiPriority w:val="1"/>
    <w:qFormat/>
  </w:style>
  <w:style w:type="paragraph" w:styleId="a6">
    <w:name w:val="header"/>
    <w:basedOn w:val="a"/>
    <w:link w:val="a7"/>
    <w:uiPriority w:val="99"/>
    <w:unhideWhenUsed/>
    <w:rsid w:val="00C37EEF"/>
    <w:pPr>
      <w:tabs>
        <w:tab w:val="center" w:pos="4153"/>
        <w:tab w:val="right" w:pos="8306"/>
      </w:tabs>
      <w:snapToGrid w:val="0"/>
    </w:pPr>
    <w:rPr>
      <w:sz w:val="20"/>
      <w:szCs w:val="20"/>
    </w:rPr>
  </w:style>
  <w:style w:type="character" w:customStyle="1" w:styleId="a7">
    <w:name w:val="頁首 字元"/>
    <w:basedOn w:val="a0"/>
    <w:link w:val="a6"/>
    <w:uiPriority w:val="99"/>
    <w:rsid w:val="00C37EEF"/>
    <w:rPr>
      <w:rFonts w:ascii="標楷體" w:eastAsia="標楷體" w:hAnsi="標楷體" w:cs="標楷體"/>
      <w:sz w:val="20"/>
      <w:szCs w:val="20"/>
      <w:lang w:eastAsia="zh-TW"/>
    </w:rPr>
  </w:style>
  <w:style w:type="paragraph" w:styleId="a8">
    <w:name w:val="footer"/>
    <w:basedOn w:val="a"/>
    <w:link w:val="a9"/>
    <w:uiPriority w:val="99"/>
    <w:unhideWhenUsed/>
    <w:rsid w:val="00C37EEF"/>
    <w:pPr>
      <w:tabs>
        <w:tab w:val="center" w:pos="4153"/>
        <w:tab w:val="right" w:pos="8306"/>
      </w:tabs>
      <w:snapToGrid w:val="0"/>
    </w:pPr>
    <w:rPr>
      <w:sz w:val="20"/>
      <w:szCs w:val="20"/>
    </w:rPr>
  </w:style>
  <w:style w:type="character" w:customStyle="1" w:styleId="a9">
    <w:name w:val="頁尾 字元"/>
    <w:basedOn w:val="a0"/>
    <w:link w:val="a8"/>
    <w:uiPriority w:val="99"/>
    <w:rsid w:val="00C37EEF"/>
    <w:rPr>
      <w:rFonts w:ascii="標楷體" w:eastAsia="標楷體" w:hAnsi="標楷體" w:cs="標楷體"/>
      <w:sz w:val="20"/>
      <w:szCs w:val="20"/>
      <w:lang w:eastAsia="zh-TW"/>
    </w:rPr>
  </w:style>
  <w:style w:type="character" w:styleId="aa">
    <w:name w:val="Hyperlink"/>
    <w:basedOn w:val="a0"/>
    <w:uiPriority w:val="99"/>
    <w:unhideWhenUsed/>
    <w:rsid w:val="00C37EEF"/>
    <w:rPr>
      <w:color w:val="0563C1"/>
      <w:u w:val="single"/>
    </w:rPr>
  </w:style>
  <w:style w:type="paragraph" w:styleId="ab">
    <w:name w:val="Balloon Text"/>
    <w:basedOn w:val="a"/>
    <w:link w:val="ac"/>
    <w:uiPriority w:val="99"/>
    <w:semiHidden/>
    <w:unhideWhenUsed/>
    <w:rsid w:val="004B1F1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B1F1E"/>
    <w:rPr>
      <w:rFonts w:asciiTheme="majorHAnsi" w:eastAsiaTheme="majorEastAsia" w:hAnsiTheme="majorHAnsi" w:cstheme="majorBidi"/>
      <w:sz w:val="18"/>
      <w:szCs w:val="18"/>
      <w:lang w:eastAsia="zh-TW"/>
    </w:rPr>
  </w:style>
  <w:style w:type="character" w:styleId="ad">
    <w:name w:val="FollowedHyperlink"/>
    <w:basedOn w:val="a0"/>
    <w:uiPriority w:val="99"/>
    <w:semiHidden/>
    <w:unhideWhenUsed/>
    <w:rsid w:val="00CA3CD1"/>
    <w:rPr>
      <w:color w:val="800080" w:themeColor="followedHyperlink"/>
      <w:u w:val="single"/>
    </w:rPr>
  </w:style>
  <w:style w:type="table" w:styleId="ae">
    <w:name w:val="Table Grid"/>
    <w:basedOn w:val="a1"/>
    <w:uiPriority w:val="39"/>
    <w:rsid w:val="00A90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047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161</Words>
  <Characters>918</Characters>
  <Application>Microsoft Office Word</Application>
  <DocSecurity>0</DocSecurity>
  <Lines>7</Lines>
  <Paragraphs>2</Paragraphs>
  <ScaleCrop>false</ScaleCrop>
  <Company>NTUE</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高科大師資培育獎學金錄取報到單</dc:title>
  <dc:creator>NTUE</dc:creator>
  <cp:lastModifiedBy>user</cp:lastModifiedBy>
  <cp:revision>9</cp:revision>
  <cp:lastPrinted>2023-07-28T04:59:00Z</cp:lastPrinted>
  <dcterms:created xsi:type="dcterms:W3CDTF">2024-07-23T09:06:00Z</dcterms:created>
  <dcterms:modified xsi:type="dcterms:W3CDTF">2024-08-28T09:19:00Z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2023-06-25T00:00:00Z</vt:filetime>
  </property>
  <property fmtid="{D5CDD505-2E9C-101B-9397-08002B2CF9AE}" pid="3" name="Creator">
    <vt:lpwstr>Acrobat PDFMaker 23 Word 版</vt:lpwstr>
  </property>
  <property fmtid="{D5CDD505-2E9C-101B-9397-08002B2CF9AE}" pid="4" name="LastSaved">
    <vt:filetime>2023-07-27T00:00:00Z</vt:filetime>
  </property>
  <property fmtid="{D5CDD505-2E9C-101B-9397-08002B2CF9AE}" pid="5" name="Producer">
    <vt:lpwstr>Adobe PDF Library 23.1.206</vt:lpwstr>
  </property>
  <property fmtid="{D5CDD505-2E9C-101B-9397-08002B2CF9AE}" pid="6" name="SourceModified">
    <vt:lpwstr>D:20230625075242</vt:lpwstr>
  </property>
</Properties>
</file>